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014" w:rsidRDefault="00E76AC7">
      <w:pPr>
        <w:spacing w:before="85" w:line="404" w:lineRule="exact"/>
        <w:ind w:left="3274" w:right="3230"/>
        <w:jc w:val="center"/>
        <w:rPr>
          <w:b/>
          <w:sz w:val="36"/>
        </w:rPr>
      </w:pPr>
      <w:r>
        <w:rPr>
          <w:b/>
          <w:sz w:val="36"/>
        </w:rPr>
        <w:t>ДОГОВОР ЗА ДОСТАВКА</w:t>
      </w:r>
    </w:p>
    <w:p w:rsidR="00291014" w:rsidRDefault="00291014">
      <w:pPr>
        <w:pStyle w:val="a3"/>
        <w:rPr>
          <w:i/>
          <w:sz w:val="23"/>
        </w:rPr>
      </w:pPr>
    </w:p>
    <w:p w:rsidR="00291014" w:rsidRDefault="00E76AC7">
      <w:pPr>
        <w:pStyle w:val="a3"/>
        <w:spacing w:before="90"/>
        <w:ind w:left="8702"/>
      </w:pPr>
      <w:r>
        <w:t>Дата:.....................</w:t>
      </w:r>
    </w:p>
    <w:p w:rsidR="00291014" w:rsidRDefault="00291014">
      <w:pPr>
        <w:pStyle w:val="a3"/>
        <w:rPr>
          <w:sz w:val="26"/>
        </w:rPr>
      </w:pPr>
    </w:p>
    <w:p w:rsidR="00291014" w:rsidRDefault="00291014">
      <w:pPr>
        <w:pStyle w:val="a3"/>
        <w:rPr>
          <w:sz w:val="31"/>
        </w:rPr>
      </w:pPr>
    </w:p>
    <w:p w:rsidR="00291014" w:rsidRDefault="00E76AC7">
      <w:pPr>
        <w:pStyle w:val="a3"/>
        <w:ind w:left="535"/>
      </w:pPr>
      <w:r>
        <w:rPr>
          <w:b/>
        </w:rPr>
        <w:t>“…………”</w:t>
      </w:r>
      <w:r>
        <w:t xml:space="preserve">, </w:t>
      </w:r>
      <w:r>
        <w:rPr>
          <w:spacing w:val="12"/>
        </w:rPr>
        <w:t xml:space="preserve"> </w:t>
      </w:r>
      <w:r>
        <w:t xml:space="preserve">адрес </w:t>
      </w:r>
      <w:r>
        <w:rPr>
          <w:spacing w:val="12"/>
        </w:rPr>
        <w:t xml:space="preserve"> </w:t>
      </w:r>
      <w:r>
        <w:t xml:space="preserve">гр. </w:t>
      </w:r>
      <w:r>
        <w:rPr>
          <w:spacing w:val="13"/>
        </w:rPr>
        <w:t xml:space="preserve"> </w:t>
      </w:r>
      <w:r>
        <w:t xml:space="preserve">...................., </w:t>
      </w:r>
      <w:r>
        <w:rPr>
          <w:spacing w:val="11"/>
        </w:rPr>
        <w:t xml:space="preserve"> </w:t>
      </w:r>
      <w:r>
        <w:t xml:space="preserve">........................, </w:t>
      </w:r>
      <w:r>
        <w:rPr>
          <w:spacing w:val="11"/>
        </w:rPr>
        <w:t xml:space="preserve"> </w:t>
      </w:r>
      <w:r>
        <w:t xml:space="preserve">ЕИК </w:t>
      </w:r>
      <w:r>
        <w:rPr>
          <w:spacing w:val="11"/>
        </w:rPr>
        <w:t xml:space="preserve"> </w:t>
      </w:r>
      <w:r>
        <w:t xml:space="preserve">............................, </w:t>
      </w:r>
      <w:r>
        <w:rPr>
          <w:spacing w:val="10"/>
        </w:rPr>
        <w:t xml:space="preserve"> </w:t>
      </w:r>
      <w:r>
        <w:t xml:space="preserve">представлявано </w:t>
      </w:r>
      <w:r>
        <w:rPr>
          <w:spacing w:val="10"/>
        </w:rPr>
        <w:t xml:space="preserve"> </w:t>
      </w:r>
      <w:r>
        <w:t>от</w:t>
      </w:r>
    </w:p>
    <w:p w:rsidR="00291014" w:rsidRDefault="00E76AC7">
      <w:pPr>
        <w:pStyle w:val="a3"/>
        <w:tabs>
          <w:tab w:val="left" w:leader="dot" w:pos="4568"/>
        </w:tabs>
        <w:spacing w:before="7"/>
        <w:ind w:left="535"/>
      </w:pPr>
      <w:r>
        <w:t>.............................,</w:t>
      </w:r>
      <w:r>
        <w:rPr>
          <w:spacing w:val="-1"/>
        </w:rPr>
        <w:t xml:space="preserve"> </w:t>
      </w:r>
      <w:r>
        <w:t>(длъжност)</w:t>
      </w:r>
      <w:r>
        <w:tab/>
        <w:t>, (наричан по-долу “Изпълнител”), от една</w:t>
      </w:r>
      <w:r>
        <w:rPr>
          <w:spacing w:val="-9"/>
        </w:rPr>
        <w:t xml:space="preserve"> </w:t>
      </w:r>
      <w:r>
        <w:t>страна</w:t>
      </w:r>
    </w:p>
    <w:p w:rsidR="00291014" w:rsidRDefault="00291014">
      <w:pPr>
        <w:pStyle w:val="a3"/>
        <w:spacing w:before="3"/>
        <w:rPr>
          <w:sz w:val="25"/>
        </w:rPr>
      </w:pPr>
    </w:p>
    <w:p w:rsidR="00291014" w:rsidRDefault="00E76AC7">
      <w:pPr>
        <w:pStyle w:val="a3"/>
        <w:ind w:left="535"/>
      </w:pPr>
      <w:r>
        <w:t>и</w:t>
      </w:r>
    </w:p>
    <w:p w:rsidR="00291014" w:rsidRDefault="00291014">
      <w:pPr>
        <w:pStyle w:val="a3"/>
        <w:spacing w:before="8"/>
        <w:rPr>
          <w:sz w:val="25"/>
        </w:rPr>
      </w:pPr>
    </w:p>
    <w:p w:rsidR="00291014" w:rsidRDefault="00231C4C">
      <w:pPr>
        <w:spacing w:line="247" w:lineRule="auto"/>
        <w:ind w:left="535" w:right="488"/>
        <w:jc w:val="both"/>
        <w:rPr>
          <w:sz w:val="24"/>
        </w:rPr>
      </w:pPr>
      <w:r w:rsidRPr="00231C4C">
        <w:rPr>
          <w:b/>
          <w:bCs/>
          <w:sz w:val="24"/>
          <w:szCs w:val="24"/>
        </w:rPr>
        <w:t>Национална лаборатория Бул Роза ООД</w:t>
      </w:r>
      <w:r w:rsidR="00E76AC7">
        <w:rPr>
          <w:b/>
          <w:sz w:val="24"/>
        </w:rPr>
        <w:t xml:space="preserve">, </w:t>
      </w:r>
      <w:r w:rsidR="00E76AC7">
        <w:rPr>
          <w:sz w:val="24"/>
        </w:rPr>
        <w:t xml:space="preserve">адрес гр. </w:t>
      </w:r>
      <w:r>
        <w:rPr>
          <w:sz w:val="24"/>
        </w:rPr>
        <w:t>Габрово</w:t>
      </w:r>
      <w:r w:rsidR="00E76AC7">
        <w:rPr>
          <w:sz w:val="24"/>
        </w:rPr>
        <w:t xml:space="preserve">, </w:t>
      </w:r>
      <w:r w:rsidR="00C556D2" w:rsidRPr="00C556D2">
        <w:rPr>
          <w:sz w:val="24"/>
        </w:rPr>
        <w:t xml:space="preserve">ул. </w:t>
      </w:r>
      <w:r>
        <w:rPr>
          <w:sz w:val="24"/>
        </w:rPr>
        <w:t>Станционна 14</w:t>
      </w:r>
      <w:r w:rsidR="001B102E" w:rsidRPr="001B102E">
        <w:rPr>
          <w:sz w:val="24"/>
        </w:rPr>
        <w:t xml:space="preserve">, </w:t>
      </w:r>
      <w:r w:rsidR="00E76AC7">
        <w:rPr>
          <w:sz w:val="24"/>
        </w:rPr>
        <w:t xml:space="preserve">ЕИК </w:t>
      </w:r>
      <w:r w:rsidRPr="00231C4C">
        <w:rPr>
          <w:b/>
          <w:sz w:val="24"/>
        </w:rPr>
        <w:tab/>
        <w:t>107526363</w:t>
      </w:r>
      <w:r w:rsidR="00E76AC7">
        <w:rPr>
          <w:sz w:val="24"/>
        </w:rPr>
        <w:t xml:space="preserve">, представлявано от </w:t>
      </w:r>
      <w:r>
        <w:rPr>
          <w:b/>
          <w:sz w:val="24"/>
        </w:rPr>
        <w:t xml:space="preserve">Неделчо </w:t>
      </w:r>
      <w:proofErr w:type="spellStart"/>
      <w:r>
        <w:rPr>
          <w:b/>
          <w:sz w:val="24"/>
        </w:rPr>
        <w:t>Беличев</w:t>
      </w:r>
      <w:proofErr w:type="spellEnd"/>
      <w:r w:rsidR="00E76AC7">
        <w:rPr>
          <w:sz w:val="24"/>
        </w:rPr>
        <w:t xml:space="preserve">, (длъжност) </w:t>
      </w:r>
      <w:r w:rsidR="00E76AC7">
        <w:rPr>
          <w:b/>
          <w:sz w:val="24"/>
        </w:rPr>
        <w:t>Управител</w:t>
      </w:r>
      <w:r w:rsidR="00E76AC7">
        <w:rPr>
          <w:sz w:val="24"/>
        </w:rPr>
        <w:t>, (наричана по-долу “Възложител”), от една страна,</w:t>
      </w:r>
    </w:p>
    <w:p w:rsidR="00291014" w:rsidRDefault="00E76AC7">
      <w:pPr>
        <w:pStyle w:val="a3"/>
        <w:spacing w:before="1"/>
        <w:ind w:left="535"/>
        <w:jc w:val="both"/>
      </w:pPr>
      <w:r>
        <w:t>се договориха за следното:</w:t>
      </w:r>
    </w:p>
    <w:p w:rsidR="00291014" w:rsidRDefault="00291014">
      <w:pPr>
        <w:pStyle w:val="a3"/>
        <w:rPr>
          <w:sz w:val="26"/>
        </w:rPr>
      </w:pPr>
    </w:p>
    <w:p w:rsidR="00291014" w:rsidRDefault="00291014">
      <w:pPr>
        <w:pStyle w:val="a3"/>
        <w:spacing w:before="7"/>
        <w:rPr>
          <w:sz w:val="30"/>
        </w:rPr>
      </w:pPr>
    </w:p>
    <w:p w:rsidR="00291014" w:rsidRDefault="00E76AC7">
      <w:pPr>
        <w:pStyle w:val="1"/>
        <w:numPr>
          <w:ilvl w:val="0"/>
          <w:numId w:val="9"/>
        </w:numPr>
        <w:tabs>
          <w:tab w:val="left" w:pos="1953"/>
          <w:tab w:val="left" w:pos="1954"/>
        </w:tabs>
        <w:jc w:val="left"/>
      </w:pPr>
      <w:r>
        <w:t>ПРЕДМЕТ НА</w:t>
      </w:r>
      <w:r>
        <w:rPr>
          <w:spacing w:val="-5"/>
        </w:rPr>
        <w:t xml:space="preserve"> </w:t>
      </w:r>
      <w:r>
        <w:t>ДОГОВОРА</w:t>
      </w:r>
    </w:p>
    <w:p w:rsidR="00291014" w:rsidRDefault="00291014">
      <w:pPr>
        <w:pStyle w:val="a3"/>
        <w:spacing w:before="10"/>
        <w:rPr>
          <w:b/>
        </w:rPr>
      </w:pPr>
    </w:p>
    <w:p w:rsidR="00FB3D6C" w:rsidRDefault="00FB3D6C" w:rsidP="00C556D2">
      <w:pPr>
        <w:tabs>
          <w:tab w:val="left" w:pos="1000"/>
          <w:tab w:val="left" w:pos="1926"/>
          <w:tab w:val="left" w:pos="5398"/>
          <w:tab w:val="left" w:pos="7086"/>
          <w:tab w:val="left" w:pos="8796"/>
          <w:tab w:val="left" w:pos="10032"/>
        </w:tabs>
        <w:spacing w:before="5" w:line="247" w:lineRule="auto"/>
        <w:ind w:left="535" w:right="494"/>
        <w:rPr>
          <w:sz w:val="24"/>
          <w:szCs w:val="24"/>
        </w:rPr>
      </w:pPr>
      <w:r w:rsidRPr="00FB3D6C">
        <w:rPr>
          <w:sz w:val="24"/>
          <w:szCs w:val="24"/>
        </w:rPr>
        <w:t>Възложителят възлага, а Изпълнителят приема да извърши доставка</w:t>
      </w:r>
      <w:r>
        <w:rPr>
          <w:sz w:val="24"/>
          <w:szCs w:val="24"/>
        </w:rPr>
        <w:t xml:space="preserve"> на:</w:t>
      </w:r>
    </w:p>
    <w:p w:rsidR="00231C4C" w:rsidRPr="00231C4C" w:rsidRDefault="00231C4C" w:rsidP="00231C4C">
      <w:pPr>
        <w:tabs>
          <w:tab w:val="left" w:pos="1000"/>
          <w:tab w:val="left" w:pos="1926"/>
          <w:tab w:val="left" w:pos="5398"/>
          <w:tab w:val="left" w:pos="7086"/>
          <w:tab w:val="left" w:pos="8796"/>
          <w:tab w:val="left" w:pos="10032"/>
        </w:tabs>
        <w:spacing w:before="5" w:line="247" w:lineRule="auto"/>
        <w:ind w:left="535" w:right="494"/>
        <w:rPr>
          <w:sz w:val="24"/>
          <w:szCs w:val="24"/>
        </w:rPr>
      </w:pPr>
      <w:bookmarkStart w:id="1" w:name="_Hlk34151305"/>
      <w:bookmarkStart w:id="2" w:name="_Hlk37156923"/>
      <w:r w:rsidRPr="00231C4C">
        <w:rPr>
          <w:sz w:val="24"/>
          <w:szCs w:val="24"/>
        </w:rPr>
        <w:t>“ Доставка, инсталация и въвеждане в експлоатация на оборудване за научно – техническа дейност, както следва:</w:t>
      </w:r>
    </w:p>
    <w:p w:rsidR="00CE580E" w:rsidRDefault="00231C4C" w:rsidP="00231C4C">
      <w:pPr>
        <w:tabs>
          <w:tab w:val="left" w:pos="1000"/>
          <w:tab w:val="left" w:pos="1926"/>
          <w:tab w:val="left" w:pos="5398"/>
          <w:tab w:val="left" w:pos="7086"/>
          <w:tab w:val="left" w:pos="8796"/>
          <w:tab w:val="left" w:pos="10032"/>
        </w:tabs>
        <w:spacing w:before="5" w:line="247" w:lineRule="auto"/>
        <w:ind w:left="535" w:right="494"/>
        <w:rPr>
          <w:sz w:val="24"/>
          <w:szCs w:val="24"/>
        </w:rPr>
      </w:pPr>
      <w:r w:rsidRPr="00231C4C">
        <w:rPr>
          <w:sz w:val="24"/>
          <w:szCs w:val="24"/>
        </w:rPr>
        <w:t xml:space="preserve">Обособена позиция </w:t>
      </w:r>
      <w:bookmarkStart w:id="3" w:name="_Hlk37156791"/>
      <w:r w:rsidRPr="00231C4C">
        <w:rPr>
          <w:sz w:val="24"/>
          <w:szCs w:val="24"/>
        </w:rPr>
        <w:t xml:space="preserve">1 – </w:t>
      </w:r>
      <w:bookmarkStart w:id="4" w:name="_GoBack"/>
      <w:r w:rsidR="00CE580E" w:rsidRPr="00CE580E">
        <w:rPr>
          <w:sz w:val="24"/>
          <w:szCs w:val="24"/>
        </w:rPr>
        <w:t xml:space="preserve">Конфигурация </w:t>
      </w:r>
      <w:proofErr w:type="spellStart"/>
      <w:r w:rsidR="00CE580E" w:rsidRPr="00CE580E">
        <w:rPr>
          <w:sz w:val="24"/>
          <w:szCs w:val="24"/>
        </w:rPr>
        <w:t>Газхроматограф</w:t>
      </w:r>
      <w:proofErr w:type="spellEnd"/>
      <w:r w:rsidR="00CE580E" w:rsidRPr="00CE580E">
        <w:rPr>
          <w:sz w:val="24"/>
          <w:szCs w:val="24"/>
        </w:rPr>
        <w:t xml:space="preserve"> GSMS – течен </w:t>
      </w:r>
      <w:proofErr w:type="spellStart"/>
      <w:r w:rsidR="00CE580E" w:rsidRPr="00CE580E">
        <w:rPr>
          <w:sz w:val="24"/>
          <w:szCs w:val="24"/>
        </w:rPr>
        <w:t>хроматограф</w:t>
      </w:r>
      <w:proofErr w:type="spellEnd"/>
      <w:r w:rsidR="00CE580E" w:rsidRPr="00CE580E">
        <w:rPr>
          <w:sz w:val="24"/>
          <w:szCs w:val="24"/>
        </w:rPr>
        <w:t xml:space="preserve"> LCMS - </w:t>
      </w:r>
      <w:proofErr w:type="spellStart"/>
      <w:r w:rsidR="00CE580E" w:rsidRPr="00CE580E">
        <w:rPr>
          <w:sz w:val="24"/>
          <w:szCs w:val="24"/>
        </w:rPr>
        <w:t>масспектрометър</w:t>
      </w:r>
      <w:proofErr w:type="spellEnd"/>
      <w:r w:rsidR="00CE580E" w:rsidRPr="00CE580E">
        <w:rPr>
          <w:sz w:val="24"/>
          <w:szCs w:val="24"/>
        </w:rPr>
        <w:t xml:space="preserve"> с троен </w:t>
      </w:r>
      <w:proofErr w:type="spellStart"/>
      <w:r w:rsidR="00CE580E" w:rsidRPr="00CE580E">
        <w:rPr>
          <w:sz w:val="24"/>
          <w:szCs w:val="24"/>
        </w:rPr>
        <w:t>квадрупол</w:t>
      </w:r>
      <w:bookmarkEnd w:id="3"/>
      <w:proofErr w:type="spellEnd"/>
      <w:r w:rsidR="00CE580E" w:rsidRPr="00CE580E">
        <w:rPr>
          <w:sz w:val="24"/>
          <w:szCs w:val="24"/>
        </w:rPr>
        <w:t>;</w:t>
      </w:r>
      <w:bookmarkEnd w:id="4"/>
    </w:p>
    <w:p w:rsidR="00231C4C" w:rsidRPr="00231C4C" w:rsidRDefault="00231C4C" w:rsidP="00231C4C">
      <w:pPr>
        <w:tabs>
          <w:tab w:val="left" w:pos="1000"/>
          <w:tab w:val="left" w:pos="1926"/>
          <w:tab w:val="left" w:pos="5398"/>
          <w:tab w:val="left" w:pos="7086"/>
          <w:tab w:val="left" w:pos="8796"/>
          <w:tab w:val="left" w:pos="10032"/>
        </w:tabs>
        <w:spacing w:before="5" w:line="247" w:lineRule="auto"/>
        <w:ind w:left="535" w:right="494"/>
        <w:rPr>
          <w:sz w:val="24"/>
          <w:szCs w:val="24"/>
        </w:rPr>
      </w:pPr>
      <w:r w:rsidRPr="00231C4C">
        <w:rPr>
          <w:sz w:val="24"/>
          <w:szCs w:val="24"/>
        </w:rPr>
        <w:t>Обособена позиция 2 –  Непрекъсваем токов източник (UPS)</w:t>
      </w:r>
    </w:p>
    <w:p w:rsidR="00231C4C" w:rsidRPr="00231C4C" w:rsidRDefault="00231C4C" w:rsidP="00231C4C">
      <w:pPr>
        <w:tabs>
          <w:tab w:val="left" w:pos="1000"/>
          <w:tab w:val="left" w:pos="1926"/>
          <w:tab w:val="left" w:pos="5398"/>
          <w:tab w:val="left" w:pos="7086"/>
          <w:tab w:val="left" w:pos="8796"/>
          <w:tab w:val="left" w:pos="10032"/>
        </w:tabs>
        <w:spacing w:before="5" w:line="247" w:lineRule="auto"/>
        <w:ind w:left="535" w:right="494"/>
        <w:rPr>
          <w:sz w:val="24"/>
          <w:szCs w:val="24"/>
        </w:rPr>
      </w:pPr>
      <w:r w:rsidRPr="00231C4C">
        <w:rPr>
          <w:sz w:val="24"/>
          <w:szCs w:val="24"/>
        </w:rPr>
        <w:t xml:space="preserve">Обособена позиция 3 –  Сушилня за </w:t>
      </w:r>
      <w:proofErr w:type="spellStart"/>
      <w:r w:rsidRPr="00231C4C">
        <w:rPr>
          <w:sz w:val="24"/>
          <w:szCs w:val="24"/>
        </w:rPr>
        <w:t>пр</w:t>
      </w:r>
      <w:r w:rsidR="00CE580E">
        <w:rPr>
          <w:sz w:val="24"/>
          <w:szCs w:val="24"/>
        </w:rPr>
        <w:t>обоп</w:t>
      </w:r>
      <w:r w:rsidRPr="00231C4C">
        <w:rPr>
          <w:sz w:val="24"/>
          <w:szCs w:val="24"/>
        </w:rPr>
        <w:t>одготовка</w:t>
      </w:r>
      <w:proofErr w:type="spellEnd"/>
      <w:r w:rsidRPr="00231C4C">
        <w:rPr>
          <w:sz w:val="24"/>
          <w:szCs w:val="24"/>
        </w:rPr>
        <w:t xml:space="preserve"> на анализите</w:t>
      </w:r>
    </w:p>
    <w:p w:rsidR="00CE580E" w:rsidRDefault="00231C4C" w:rsidP="00231C4C">
      <w:pPr>
        <w:tabs>
          <w:tab w:val="left" w:pos="1000"/>
          <w:tab w:val="left" w:pos="1926"/>
          <w:tab w:val="left" w:pos="5398"/>
          <w:tab w:val="left" w:pos="7086"/>
          <w:tab w:val="left" w:pos="8796"/>
          <w:tab w:val="left" w:pos="10032"/>
        </w:tabs>
        <w:spacing w:before="5" w:line="247" w:lineRule="auto"/>
        <w:ind w:left="535" w:right="494"/>
        <w:rPr>
          <w:sz w:val="24"/>
          <w:szCs w:val="24"/>
        </w:rPr>
      </w:pPr>
      <w:r w:rsidRPr="00231C4C">
        <w:rPr>
          <w:sz w:val="24"/>
          <w:szCs w:val="24"/>
        </w:rPr>
        <w:t xml:space="preserve">Обособена позиция 4 </w:t>
      </w:r>
      <w:r w:rsidR="00CE580E">
        <w:rPr>
          <w:sz w:val="24"/>
          <w:szCs w:val="24"/>
        </w:rPr>
        <w:t>–</w:t>
      </w:r>
      <w:r w:rsidRPr="00231C4C">
        <w:rPr>
          <w:sz w:val="24"/>
          <w:szCs w:val="24"/>
        </w:rPr>
        <w:t xml:space="preserve"> Инкубатор</w:t>
      </w:r>
      <w:r w:rsidR="00CE580E">
        <w:rPr>
          <w:sz w:val="24"/>
          <w:szCs w:val="24"/>
        </w:rPr>
        <w:t>“</w:t>
      </w:r>
    </w:p>
    <w:bookmarkEnd w:id="2"/>
    <w:p w:rsidR="003A7048" w:rsidRDefault="00FB3D6C" w:rsidP="00231C4C">
      <w:pPr>
        <w:tabs>
          <w:tab w:val="left" w:pos="1000"/>
          <w:tab w:val="left" w:pos="1926"/>
          <w:tab w:val="left" w:pos="5398"/>
          <w:tab w:val="left" w:pos="7086"/>
          <w:tab w:val="left" w:pos="8796"/>
          <w:tab w:val="left" w:pos="10032"/>
        </w:tabs>
        <w:spacing w:before="5" w:line="247" w:lineRule="auto"/>
        <w:ind w:left="535" w:right="494"/>
        <w:rPr>
          <w:sz w:val="24"/>
          <w:szCs w:val="24"/>
        </w:rPr>
      </w:pPr>
      <w:r w:rsidRPr="00FB3D6C">
        <w:rPr>
          <w:sz w:val="24"/>
          <w:szCs w:val="24"/>
        </w:rPr>
        <w:t xml:space="preserve">съгласно предложената оферта </w:t>
      </w:r>
    </w:p>
    <w:p w:rsidR="00FB3D6C" w:rsidRDefault="00FB3D6C" w:rsidP="00FB3D6C">
      <w:pPr>
        <w:tabs>
          <w:tab w:val="left" w:pos="1000"/>
          <w:tab w:val="left" w:pos="1926"/>
          <w:tab w:val="left" w:pos="5398"/>
          <w:tab w:val="left" w:pos="7086"/>
          <w:tab w:val="left" w:pos="8796"/>
          <w:tab w:val="left" w:pos="10032"/>
        </w:tabs>
        <w:spacing w:before="5" w:line="247" w:lineRule="auto"/>
        <w:ind w:left="535" w:right="494"/>
        <w:rPr>
          <w:sz w:val="24"/>
          <w:szCs w:val="24"/>
        </w:rPr>
      </w:pPr>
      <w:r w:rsidRPr="00FB3D6C">
        <w:rPr>
          <w:sz w:val="24"/>
          <w:szCs w:val="24"/>
        </w:rPr>
        <w:t>– Приложение № 1, която е неразделна част от настоящия</w:t>
      </w:r>
      <w:r w:rsidR="003A7048">
        <w:rPr>
          <w:sz w:val="24"/>
          <w:szCs w:val="24"/>
        </w:rPr>
        <w:t xml:space="preserve"> </w:t>
      </w:r>
      <w:r w:rsidRPr="00FB3D6C">
        <w:rPr>
          <w:sz w:val="24"/>
          <w:szCs w:val="24"/>
        </w:rPr>
        <w:t>договор.</w:t>
      </w:r>
    </w:p>
    <w:p w:rsidR="00FB3D6C" w:rsidRDefault="00FB3D6C" w:rsidP="00C556D2">
      <w:pPr>
        <w:tabs>
          <w:tab w:val="left" w:pos="1000"/>
          <w:tab w:val="left" w:pos="1926"/>
          <w:tab w:val="left" w:pos="5398"/>
          <w:tab w:val="left" w:pos="7086"/>
          <w:tab w:val="left" w:pos="8796"/>
          <w:tab w:val="left" w:pos="10032"/>
        </w:tabs>
        <w:spacing w:before="5" w:line="247" w:lineRule="auto"/>
        <w:ind w:left="535" w:right="494"/>
        <w:rPr>
          <w:sz w:val="24"/>
          <w:szCs w:val="24"/>
        </w:rPr>
      </w:pPr>
    </w:p>
    <w:bookmarkEnd w:id="1"/>
    <w:p w:rsidR="00291014" w:rsidRPr="00FB3D6C" w:rsidRDefault="00E76AC7" w:rsidP="00FB3D6C">
      <w:pPr>
        <w:pStyle w:val="a4"/>
        <w:numPr>
          <w:ilvl w:val="0"/>
          <w:numId w:val="9"/>
        </w:numPr>
        <w:tabs>
          <w:tab w:val="left" w:pos="1000"/>
          <w:tab w:val="left" w:pos="1926"/>
          <w:tab w:val="left" w:pos="5398"/>
          <w:tab w:val="left" w:pos="7086"/>
          <w:tab w:val="left" w:pos="8796"/>
          <w:tab w:val="left" w:pos="10032"/>
        </w:tabs>
        <w:spacing w:before="5" w:line="247" w:lineRule="auto"/>
        <w:ind w:right="494"/>
        <w:jc w:val="left"/>
        <w:rPr>
          <w:b/>
          <w:sz w:val="24"/>
        </w:rPr>
      </w:pPr>
      <w:r w:rsidRPr="00FB3D6C">
        <w:rPr>
          <w:b/>
          <w:sz w:val="24"/>
        </w:rPr>
        <w:t>ЦЕНИ</w:t>
      </w:r>
    </w:p>
    <w:p w:rsidR="00291014" w:rsidRDefault="00E76AC7">
      <w:pPr>
        <w:pStyle w:val="a4"/>
        <w:numPr>
          <w:ilvl w:val="0"/>
          <w:numId w:val="8"/>
        </w:numPr>
        <w:tabs>
          <w:tab w:val="left" w:pos="1393"/>
          <w:tab w:val="left" w:leader="dot" w:pos="6707"/>
        </w:tabs>
        <w:spacing w:before="3" w:line="247" w:lineRule="auto"/>
        <w:ind w:right="489" w:firstLine="566"/>
        <w:rPr>
          <w:sz w:val="24"/>
        </w:rPr>
      </w:pPr>
      <w:r>
        <w:rPr>
          <w:sz w:val="24"/>
        </w:rPr>
        <w:t>Бенефициентът се задължава да заплати на Изпълнителя общата максимална цена в размер</w:t>
      </w:r>
      <w:r>
        <w:rPr>
          <w:spacing w:val="-1"/>
          <w:sz w:val="24"/>
        </w:rPr>
        <w:t xml:space="preserve"> </w:t>
      </w:r>
      <w:r>
        <w:rPr>
          <w:sz w:val="24"/>
        </w:rPr>
        <w:t>на</w:t>
      </w:r>
      <w:r>
        <w:rPr>
          <w:spacing w:val="-2"/>
          <w:sz w:val="24"/>
        </w:rPr>
        <w:t xml:space="preserve"> </w:t>
      </w:r>
      <w:r>
        <w:rPr>
          <w:sz w:val="24"/>
        </w:rPr>
        <w:t>………............(</w:t>
      </w:r>
      <w:r>
        <w:rPr>
          <w:sz w:val="24"/>
        </w:rPr>
        <w:tab/>
        <w:t>словом) лева, без</w:t>
      </w:r>
      <w:r>
        <w:rPr>
          <w:spacing w:val="-1"/>
          <w:sz w:val="24"/>
        </w:rPr>
        <w:t xml:space="preserve"> </w:t>
      </w:r>
      <w:r>
        <w:rPr>
          <w:sz w:val="24"/>
        </w:rPr>
        <w:t>ДДС.</w:t>
      </w:r>
    </w:p>
    <w:p w:rsidR="00291014" w:rsidRDefault="00E76AC7">
      <w:pPr>
        <w:pStyle w:val="a4"/>
        <w:numPr>
          <w:ilvl w:val="0"/>
          <w:numId w:val="8"/>
        </w:numPr>
        <w:tabs>
          <w:tab w:val="left" w:pos="1343"/>
        </w:tabs>
        <w:spacing w:line="274" w:lineRule="exact"/>
        <w:ind w:left="1342" w:hanging="241"/>
        <w:rPr>
          <w:sz w:val="24"/>
        </w:rPr>
      </w:pPr>
      <w:r>
        <w:rPr>
          <w:sz w:val="24"/>
        </w:rPr>
        <w:t>В цената са включени всички разходи по изпълнение на</w:t>
      </w:r>
      <w:r>
        <w:rPr>
          <w:spacing w:val="-6"/>
          <w:sz w:val="24"/>
        </w:rPr>
        <w:t xml:space="preserve"> </w:t>
      </w:r>
      <w:r w:rsidR="00521984">
        <w:rPr>
          <w:spacing w:val="-3"/>
          <w:sz w:val="24"/>
        </w:rPr>
        <w:t>доставката.</w:t>
      </w:r>
    </w:p>
    <w:p w:rsidR="00291014" w:rsidRDefault="00E76AC7">
      <w:pPr>
        <w:pStyle w:val="a4"/>
        <w:numPr>
          <w:ilvl w:val="0"/>
          <w:numId w:val="8"/>
        </w:numPr>
        <w:tabs>
          <w:tab w:val="left" w:pos="1362"/>
        </w:tabs>
        <w:spacing w:before="7" w:line="247" w:lineRule="auto"/>
        <w:ind w:right="489" w:firstLine="566"/>
        <w:rPr>
          <w:sz w:val="24"/>
        </w:rPr>
      </w:pPr>
      <w:r>
        <w:rPr>
          <w:sz w:val="24"/>
        </w:rPr>
        <w:t>Плащанията по настоящия договор се извършват в национална валута по банков път с платежно нареждане по сметка на</w:t>
      </w:r>
      <w:r>
        <w:rPr>
          <w:spacing w:val="-3"/>
          <w:sz w:val="24"/>
        </w:rPr>
        <w:t xml:space="preserve"> </w:t>
      </w:r>
      <w:r>
        <w:rPr>
          <w:sz w:val="24"/>
        </w:rPr>
        <w:t>Изпълнителя:</w:t>
      </w:r>
    </w:p>
    <w:p w:rsidR="00291014" w:rsidRDefault="00291014">
      <w:pPr>
        <w:pStyle w:val="a3"/>
        <w:spacing w:before="9"/>
      </w:pPr>
    </w:p>
    <w:p w:rsidR="00291014" w:rsidRDefault="00E76AC7">
      <w:pPr>
        <w:pStyle w:val="a3"/>
        <w:spacing w:before="61"/>
        <w:ind w:left="535"/>
      </w:pPr>
      <w:r>
        <w:t>Банка.....................</w:t>
      </w:r>
    </w:p>
    <w:p w:rsidR="00291014" w:rsidRDefault="00E76AC7">
      <w:pPr>
        <w:pStyle w:val="a3"/>
        <w:spacing w:before="7"/>
        <w:ind w:left="535"/>
      </w:pPr>
      <w:r>
        <w:t>BIC: .....................</w:t>
      </w:r>
    </w:p>
    <w:p w:rsidR="00291014" w:rsidRDefault="00E76AC7">
      <w:pPr>
        <w:pStyle w:val="a3"/>
        <w:tabs>
          <w:tab w:val="left" w:leader="dot" w:pos="2500"/>
        </w:tabs>
        <w:spacing w:before="7"/>
        <w:ind w:left="535"/>
      </w:pPr>
      <w:r>
        <w:lastRenderedPageBreak/>
        <w:t>IBAN</w:t>
      </w:r>
      <w:r>
        <w:tab/>
        <w:t>,</w:t>
      </w:r>
    </w:p>
    <w:p w:rsidR="00291014" w:rsidRDefault="00E76AC7">
      <w:pPr>
        <w:spacing w:before="8"/>
        <w:ind w:left="535"/>
        <w:rPr>
          <w:i/>
          <w:sz w:val="24"/>
        </w:rPr>
      </w:pPr>
      <w:r>
        <w:rPr>
          <w:i/>
          <w:sz w:val="24"/>
        </w:rPr>
        <w:t>/Посочва се адрес и сметка на Изпълнителя/.</w:t>
      </w:r>
    </w:p>
    <w:p w:rsidR="00291014" w:rsidRDefault="00E76AC7">
      <w:pPr>
        <w:pStyle w:val="1"/>
        <w:numPr>
          <w:ilvl w:val="0"/>
          <w:numId w:val="9"/>
        </w:numPr>
        <w:tabs>
          <w:tab w:val="left" w:pos="1939"/>
        </w:tabs>
        <w:ind w:left="1938" w:hanging="401"/>
        <w:jc w:val="left"/>
      </w:pPr>
      <w:r>
        <w:t>НАЧИН НА</w:t>
      </w:r>
      <w:r>
        <w:rPr>
          <w:spacing w:val="-1"/>
        </w:rPr>
        <w:t xml:space="preserve"> </w:t>
      </w:r>
      <w:r>
        <w:t>ПЛАЩАНЕ</w:t>
      </w:r>
    </w:p>
    <w:p w:rsidR="00231C4C" w:rsidRPr="00231C4C" w:rsidRDefault="00CE580E" w:rsidP="00231C4C">
      <w:pPr>
        <w:spacing w:before="6" w:line="283" w:lineRule="auto"/>
        <w:ind w:left="535" w:right="496"/>
        <w:rPr>
          <w:bCs/>
          <w:sz w:val="24"/>
        </w:rPr>
      </w:pPr>
      <w:r>
        <w:rPr>
          <w:bCs/>
          <w:sz w:val="24"/>
        </w:rPr>
        <w:t xml:space="preserve">1. </w:t>
      </w:r>
      <w:r w:rsidR="00231C4C" w:rsidRPr="00231C4C">
        <w:rPr>
          <w:bCs/>
          <w:sz w:val="24"/>
        </w:rPr>
        <w:t>Авансово плащане в размер на 30% (тридесет на сто) от стойността на договора, платима след подписване на договора срещу представен от Изпълнителя оригинал на фактура, издадена за стойността на дължимото авансово плащане;</w:t>
      </w:r>
    </w:p>
    <w:p w:rsidR="00231C4C" w:rsidRPr="00231C4C" w:rsidRDefault="00231C4C" w:rsidP="00231C4C">
      <w:pPr>
        <w:spacing w:before="6" w:line="283" w:lineRule="auto"/>
        <w:ind w:left="535" w:right="496"/>
        <w:rPr>
          <w:bCs/>
          <w:sz w:val="24"/>
        </w:rPr>
      </w:pPr>
      <w:r w:rsidRPr="00231C4C">
        <w:rPr>
          <w:bCs/>
          <w:sz w:val="24"/>
        </w:rPr>
        <w:t xml:space="preserve">2.     Междинно плащане в размер на 30% (тридесет на сто) от цената на договора, при готовност за доставка, срещу представен от Изпълнителя оригинал на фактура, издадена за стойността на дължимото междинно плащане. </w:t>
      </w:r>
    </w:p>
    <w:p w:rsidR="00231C4C" w:rsidRPr="00231C4C" w:rsidRDefault="00231C4C" w:rsidP="00231C4C">
      <w:pPr>
        <w:spacing w:before="6" w:line="283" w:lineRule="auto"/>
        <w:ind w:left="535" w:right="496"/>
        <w:rPr>
          <w:bCs/>
          <w:sz w:val="24"/>
        </w:rPr>
      </w:pPr>
      <w:r w:rsidRPr="00231C4C">
        <w:rPr>
          <w:bCs/>
          <w:sz w:val="24"/>
        </w:rPr>
        <w:t>3.    Окончателно плащане в размер на остатъка от 40 % (</w:t>
      </w:r>
      <w:proofErr w:type="spellStart"/>
      <w:r w:rsidRPr="00231C4C">
        <w:rPr>
          <w:bCs/>
          <w:sz w:val="24"/>
        </w:rPr>
        <w:t>четирдесет</w:t>
      </w:r>
      <w:proofErr w:type="spellEnd"/>
      <w:r w:rsidRPr="00231C4C">
        <w:rPr>
          <w:bCs/>
          <w:sz w:val="24"/>
        </w:rPr>
        <w:t xml:space="preserve"> на сто) от цената на договора, платима 30 дни след подписване на двустранен финален приемо-предавателен протокол за доставка и представен от Изпълнителя оригинал на фактура за стойността на дължимото окончателно плащане.</w:t>
      </w:r>
    </w:p>
    <w:p w:rsidR="00231C4C" w:rsidRPr="00231C4C" w:rsidRDefault="00231C4C" w:rsidP="00231C4C">
      <w:pPr>
        <w:spacing w:before="6" w:line="283" w:lineRule="auto"/>
        <w:ind w:left="535" w:right="496"/>
        <w:rPr>
          <w:bCs/>
          <w:sz w:val="24"/>
        </w:rPr>
      </w:pPr>
    </w:p>
    <w:p w:rsidR="00231C4C" w:rsidRDefault="00231C4C" w:rsidP="00231C4C">
      <w:pPr>
        <w:spacing w:before="6" w:line="283" w:lineRule="auto"/>
        <w:ind w:left="535" w:right="496"/>
        <w:rPr>
          <w:bCs/>
          <w:sz w:val="24"/>
        </w:rPr>
      </w:pPr>
      <w:r w:rsidRPr="00231C4C">
        <w:rPr>
          <w:bCs/>
          <w:sz w:val="24"/>
        </w:rPr>
        <w:t>Плащанията по настоящия договор ще се извършват по банков път по посочена от избрания изпълнител сметка.</w:t>
      </w:r>
    </w:p>
    <w:p w:rsidR="00231C4C" w:rsidRDefault="00231C4C" w:rsidP="00231C4C">
      <w:pPr>
        <w:spacing w:before="6" w:line="283" w:lineRule="auto"/>
        <w:ind w:left="535" w:right="496"/>
        <w:rPr>
          <w:i/>
          <w:sz w:val="26"/>
        </w:rPr>
      </w:pPr>
    </w:p>
    <w:p w:rsidR="00291014" w:rsidRDefault="00E76AC7">
      <w:pPr>
        <w:pStyle w:val="1"/>
        <w:numPr>
          <w:ilvl w:val="0"/>
          <w:numId w:val="9"/>
        </w:numPr>
        <w:tabs>
          <w:tab w:val="left" w:pos="1823"/>
        </w:tabs>
        <w:spacing w:before="1"/>
        <w:ind w:left="1822" w:hanging="388"/>
        <w:jc w:val="left"/>
      </w:pPr>
      <w:r>
        <w:t>СРОК И МЯСТО ЗА</w:t>
      </w:r>
      <w:r>
        <w:rPr>
          <w:spacing w:val="1"/>
        </w:rPr>
        <w:t xml:space="preserve"> </w:t>
      </w:r>
      <w:r>
        <w:t>ДОСТАВКА</w:t>
      </w:r>
    </w:p>
    <w:p w:rsidR="00291014" w:rsidRDefault="00E76AC7" w:rsidP="00A92F8E">
      <w:pPr>
        <w:pStyle w:val="a4"/>
        <w:numPr>
          <w:ilvl w:val="0"/>
          <w:numId w:val="6"/>
        </w:numPr>
        <w:tabs>
          <w:tab w:val="left" w:pos="567"/>
        </w:tabs>
        <w:spacing w:before="2"/>
        <w:ind w:left="709" w:hanging="241"/>
        <w:rPr>
          <w:sz w:val="24"/>
        </w:rPr>
      </w:pPr>
      <w:r>
        <w:rPr>
          <w:sz w:val="24"/>
        </w:rPr>
        <w:t>Настоящият договор влиза в сила от датата на подписването му от двете</w:t>
      </w:r>
      <w:r>
        <w:rPr>
          <w:spacing w:val="-18"/>
          <w:sz w:val="24"/>
        </w:rPr>
        <w:t xml:space="preserve"> </w:t>
      </w:r>
      <w:r>
        <w:rPr>
          <w:sz w:val="24"/>
        </w:rPr>
        <w:t>страни.</w:t>
      </w:r>
    </w:p>
    <w:p w:rsidR="00291014" w:rsidRDefault="00E76AC7" w:rsidP="00A92F8E">
      <w:pPr>
        <w:pStyle w:val="a4"/>
        <w:numPr>
          <w:ilvl w:val="0"/>
          <w:numId w:val="6"/>
        </w:numPr>
        <w:tabs>
          <w:tab w:val="left" w:pos="567"/>
          <w:tab w:val="left" w:pos="1352"/>
          <w:tab w:val="left" w:leader="dot" w:pos="7434"/>
        </w:tabs>
        <w:spacing w:before="12"/>
        <w:ind w:left="709" w:hanging="250"/>
        <w:rPr>
          <w:sz w:val="24"/>
        </w:rPr>
      </w:pPr>
      <w:r>
        <w:rPr>
          <w:sz w:val="24"/>
        </w:rPr>
        <w:t>Срокът за доставката на</w:t>
      </w:r>
      <w:r>
        <w:rPr>
          <w:spacing w:val="27"/>
          <w:sz w:val="24"/>
        </w:rPr>
        <w:t xml:space="preserve"> </w:t>
      </w:r>
      <w:r>
        <w:rPr>
          <w:sz w:val="24"/>
        </w:rPr>
        <w:t>оборудването</w:t>
      </w:r>
      <w:r>
        <w:rPr>
          <w:spacing w:val="8"/>
          <w:sz w:val="24"/>
        </w:rPr>
        <w:t xml:space="preserve"> </w:t>
      </w:r>
      <w:r>
        <w:rPr>
          <w:sz w:val="24"/>
        </w:rPr>
        <w:t>е</w:t>
      </w:r>
      <w:r>
        <w:rPr>
          <w:sz w:val="24"/>
        </w:rPr>
        <w:tab/>
      </w:r>
      <w:r w:rsidR="001436E7">
        <w:rPr>
          <w:b/>
          <w:sz w:val="24"/>
        </w:rPr>
        <w:t>месец</w:t>
      </w:r>
      <w:r w:rsidR="00B71E7A">
        <w:rPr>
          <w:b/>
          <w:sz w:val="24"/>
        </w:rPr>
        <w:t>и</w:t>
      </w:r>
      <w:r>
        <w:rPr>
          <w:b/>
          <w:sz w:val="24"/>
        </w:rPr>
        <w:t xml:space="preserve"> </w:t>
      </w:r>
      <w:r>
        <w:rPr>
          <w:sz w:val="24"/>
        </w:rPr>
        <w:t>от датата</w:t>
      </w:r>
      <w:r>
        <w:rPr>
          <w:spacing w:val="29"/>
          <w:sz w:val="24"/>
        </w:rPr>
        <w:t xml:space="preserve"> </w:t>
      </w:r>
      <w:r>
        <w:rPr>
          <w:sz w:val="24"/>
        </w:rPr>
        <w:t>на</w:t>
      </w:r>
    </w:p>
    <w:p w:rsidR="00291014" w:rsidRDefault="00E76AC7" w:rsidP="00A92F8E">
      <w:pPr>
        <w:pStyle w:val="a3"/>
        <w:tabs>
          <w:tab w:val="left" w:pos="567"/>
        </w:tabs>
        <w:spacing w:before="8" w:line="247" w:lineRule="auto"/>
        <w:ind w:left="709"/>
      </w:pPr>
      <w:r>
        <w:t>подписването му, но не по-късно от срока на договора за безвъзмездна помощ. Доставката на оборудването се документира и приема с приемо-предавателен протокол по образец на УО.</w:t>
      </w:r>
    </w:p>
    <w:p w:rsidR="00291014" w:rsidRDefault="00A92F8E" w:rsidP="001B102E">
      <w:pPr>
        <w:tabs>
          <w:tab w:val="left" w:pos="567"/>
          <w:tab w:val="left" w:pos="1343"/>
        </w:tabs>
        <w:spacing w:line="274" w:lineRule="exact"/>
        <w:ind w:left="567"/>
        <w:rPr>
          <w:sz w:val="24"/>
        </w:rPr>
      </w:pPr>
      <w:r>
        <w:rPr>
          <w:sz w:val="24"/>
        </w:rPr>
        <w:t xml:space="preserve">  3.</w:t>
      </w:r>
      <w:r w:rsidR="00E76AC7" w:rsidRPr="00A92F8E">
        <w:rPr>
          <w:sz w:val="24"/>
        </w:rPr>
        <w:t xml:space="preserve">Мястото на изпълнение на доставката е: </w:t>
      </w:r>
      <w:r w:rsidR="00231C4C" w:rsidRPr="00231C4C">
        <w:rPr>
          <w:b/>
          <w:bCs/>
          <w:sz w:val="24"/>
          <w:szCs w:val="24"/>
        </w:rPr>
        <w:t>Национална лаборатория Бул Роза ООД</w:t>
      </w:r>
      <w:r w:rsidR="00231C4C">
        <w:rPr>
          <w:b/>
          <w:sz w:val="24"/>
        </w:rPr>
        <w:t xml:space="preserve">, </w:t>
      </w:r>
      <w:r w:rsidR="00231C4C">
        <w:rPr>
          <w:sz w:val="24"/>
        </w:rPr>
        <w:t xml:space="preserve">адрес гр. Габрово, </w:t>
      </w:r>
      <w:r w:rsidR="00231C4C" w:rsidRPr="00C556D2">
        <w:rPr>
          <w:sz w:val="24"/>
        </w:rPr>
        <w:t xml:space="preserve">ул. </w:t>
      </w:r>
      <w:r w:rsidR="00231C4C">
        <w:rPr>
          <w:sz w:val="24"/>
        </w:rPr>
        <w:t>Станционна 14</w:t>
      </w:r>
      <w:r w:rsidR="003A7048">
        <w:rPr>
          <w:sz w:val="24"/>
        </w:rPr>
        <w:t>.</w:t>
      </w:r>
    </w:p>
    <w:p w:rsidR="003A7048" w:rsidRDefault="003A7048" w:rsidP="001B102E">
      <w:pPr>
        <w:tabs>
          <w:tab w:val="left" w:pos="567"/>
          <w:tab w:val="left" w:pos="1343"/>
        </w:tabs>
        <w:spacing w:line="274" w:lineRule="exact"/>
        <w:ind w:left="567"/>
      </w:pPr>
    </w:p>
    <w:p w:rsidR="00291014" w:rsidRDefault="00E76AC7">
      <w:pPr>
        <w:pStyle w:val="1"/>
        <w:numPr>
          <w:ilvl w:val="0"/>
          <w:numId w:val="9"/>
        </w:numPr>
        <w:tabs>
          <w:tab w:val="left" w:pos="1653"/>
        </w:tabs>
        <w:ind w:left="1652" w:hanging="295"/>
        <w:jc w:val="left"/>
      </w:pPr>
      <w:r>
        <w:t>СПИСЪК НА ДОГОВОРНИТЕ</w:t>
      </w:r>
      <w:r>
        <w:rPr>
          <w:spacing w:val="-1"/>
        </w:rPr>
        <w:t xml:space="preserve"> </w:t>
      </w:r>
      <w:r>
        <w:t>ДОКУМЕНТИ</w:t>
      </w:r>
    </w:p>
    <w:p w:rsidR="00291014" w:rsidRDefault="00E76AC7">
      <w:pPr>
        <w:pStyle w:val="a3"/>
        <w:spacing w:before="3"/>
        <w:ind w:left="535"/>
      </w:pPr>
      <w:r>
        <w:t>Договорът се състои от следните документи, които представляват неразделна част от него:</w:t>
      </w:r>
    </w:p>
    <w:p w:rsidR="00291014" w:rsidRDefault="00E76AC7">
      <w:pPr>
        <w:pStyle w:val="a4"/>
        <w:numPr>
          <w:ilvl w:val="0"/>
          <w:numId w:val="7"/>
        </w:numPr>
        <w:tabs>
          <w:tab w:val="left" w:pos="1255"/>
          <w:tab w:val="left" w:pos="1256"/>
        </w:tabs>
        <w:spacing w:before="4"/>
        <w:ind w:hanging="361"/>
        <w:rPr>
          <w:sz w:val="24"/>
        </w:rPr>
      </w:pPr>
      <w:r>
        <w:rPr>
          <w:sz w:val="24"/>
        </w:rPr>
        <w:t>Настоящият</w:t>
      </w:r>
      <w:r>
        <w:rPr>
          <w:spacing w:val="-1"/>
          <w:sz w:val="24"/>
        </w:rPr>
        <w:t xml:space="preserve"> </w:t>
      </w:r>
      <w:r>
        <w:rPr>
          <w:sz w:val="24"/>
        </w:rPr>
        <w:t>договор;</w:t>
      </w:r>
    </w:p>
    <w:p w:rsidR="00291014" w:rsidRDefault="008A2541" w:rsidP="006F4511">
      <w:pPr>
        <w:pStyle w:val="a4"/>
        <w:numPr>
          <w:ilvl w:val="0"/>
          <w:numId w:val="7"/>
        </w:numPr>
        <w:tabs>
          <w:tab w:val="left" w:pos="1255"/>
          <w:tab w:val="left" w:pos="1256"/>
        </w:tabs>
        <w:spacing w:before="3"/>
        <w:rPr>
          <w:sz w:val="24"/>
        </w:rPr>
      </w:pPr>
      <w:r>
        <w:rPr>
          <w:sz w:val="24"/>
        </w:rPr>
        <w:t xml:space="preserve">Приложение 1 - </w:t>
      </w:r>
      <w:r w:rsidR="00E76AC7">
        <w:rPr>
          <w:sz w:val="24"/>
        </w:rPr>
        <w:t>Офертата на</w:t>
      </w:r>
      <w:r w:rsidR="00E76AC7">
        <w:rPr>
          <w:spacing w:val="-2"/>
          <w:sz w:val="24"/>
        </w:rPr>
        <w:t xml:space="preserve"> </w:t>
      </w:r>
      <w:r w:rsidR="00E76AC7">
        <w:rPr>
          <w:sz w:val="24"/>
        </w:rPr>
        <w:t>Изпълнителя</w:t>
      </w:r>
    </w:p>
    <w:p w:rsidR="00231C4C" w:rsidRDefault="00231C4C" w:rsidP="00231C4C">
      <w:pPr>
        <w:pStyle w:val="a4"/>
        <w:tabs>
          <w:tab w:val="left" w:pos="1255"/>
          <w:tab w:val="left" w:pos="1256"/>
        </w:tabs>
        <w:spacing w:before="3"/>
        <w:ind w:left="1255" w:firstLine="0"/>
        <w:rPr>
          <w:sz w:val="24"/>
        </w:rPr>
      </w:pPr>
    </w:p>
    <w:p w:rsidR="00291014" w:rsidRDefault="00E76AC7">
      <w:pPr>
        <w:pStyle w:val="1"/>
        <w:numPr>
          <w:ilvl w:val="0"/>
          <w:numId w:val="9"/>
        </w:numPr>
        <w:tabs>
          <w:tab w:val="left" w:pos="1926"/>
        </w:tabs>
        <w:ind w:left="1925" w:hanging="388"/>
        <w:jc w:val="left"/>
      </w:pPr>
      <w:r>
        <w:t>КОМУНИКАЦИИ</w:t>
      </w:r>
    </w:p>
    <w:p w:rsidR="00291014" w:rsidRDefault="00E76AC7">
      <w:pPr>
        <w:pStyle w:val="a3"/>
        <w:tabs>
          <w:tab w:val="left" w:pos="2085"/>
          <w:tab w:val="left" w:pos="3676"/>
          <w:tab w:val="left" w:pos="4026"/>
          <w:tab w:val="left" w:pos="5980"/>
          <w:tab w:val="left" w:pos="7107"/>
          <w:tab w:val="left" w:pos="7433"/>
          <w:tab w:val="left" w:pos="8754"/>
          <w:tab w:val="left" w:pos="9849"/>
        </w:tabs>
        <w:spacing w:before="2" w:line="247" w:lineRule="auto"/>
        <w:ind w:left="535" w:right="483" w:firstLine="566"/>
      </w:pPr>
      <w:r>
        <w:t>Всички</w:t>
      </w:r>
      <w:r>
        <w:tab/>
        <w:t>комуникации</w:t>
      </w:r>
      <w:r>
        <w:tab/>
        <w:t>и</w:t>
      </w:r>
      <w:r>
        <w:tab/>
        <w:t>кореспонденция,</w:t>
      </w:r>
      <w:r>
        <w:tab/>
        <w:t>свързана</w:t>
      </w:r>
      <w:r>
        <w:tab/>
        <w:t>с</w:t>
      </w:r>
      <w:r>
        <w:tab/>
        <w:t>настоящия</w:t>
      </w:r>
      <w:r>
        <w:tab/>
        <w:t>договор,</w:t>
      </w:r>
      <w:r>
        <w:tab/>
      </w:r>
      <w:r>
        <w:rPr>
          <w:spacing w:val="-5"/>
        </w:rPr>
        <w:t xml:space="preserve">между </w:t>
      </w:r>
      <w:r>
        <w:t>Бенефициента и Изпълнителя трябва да съдържат наименованието и номера на договора и</w:t>
      </w:r>
      <w:r>
        <w:rPr>
          <w:spacing w:val="4"/>
        </w:rPr>
        <w:t xml:space="preserve"> </w:t>
      </w:r>
      <w:r>
        <w:t>се</w:t>
      </w:r>
    </w:p>
    <w:p w:rsidR="00291014" w:rsidRDefault="00E76AC7">
      <w:pPr>
        <w:pStyle w:val="a3"/>
        <w:spacing w:before="61" w:line="247" w:lineRule="auto"/>
        <w:ind w:left="535" w:right="499"/>
      </w:pPr>
      <w:r>
        <w:t>изпращат по пощата, чрез факс, електронна поща или по куриер. Кореспонденцията се изготвя на български език в два оригинала, един за бенефициента и един за Изпълнителя.</w:t>
      </w:r>
    </w:p>
    <w:p w:rsidR="00BF76EE" w:rsidRDefault="00BF76EE" w:rsidP="00BF76EE">
      <w:pPr>
        <w:pStyle w:val="1"/>
        <w:tabs>
          <w:tab w:val="left" w:pos="1724"/>
        </w:tabs>
        <w:ind w:left="1723"/>
        <w:jc w:val="right"/>
      </w:pPr>
    </w:p>
    <w:p w:rsidR="00291014" w:rsidRDefault="00E76AC7">
      <w:pPr>
        <w:pStyle w:val="1"/>
        <w:numPr>
          <w:ilvl w:val="0"/>
          <w:numId w:val="9"/>
        </w:numPr>
        <w:tabs>
          <w:tab w:val="left" w:pos="1724"/>
        </w:tabs>
        <w:ind w:left="1723" w:hanging="481"/>
        <w:jc w:val="both"/>
      </w:pPr>
      <w:r>
        <w:t>ПРАВА И ЗАДЪЛЖЕНИЯ НА</w:t>
      </w:r>
      <w:r>
        <w:rPr>
          <w:spacing w:val="-3"/>
        </w:rPr>
        <w:t xml:space="preserve"> </w:t>
      </w:r>
      <w:r>
        <w:t>БЕНЕФИЦИЕНТА</w:t>
      </w:r>
    </w:p>
    <w:p w:rsidR="00291014" w:rsidRDefault="00E76AC7">
      <w:pPr>
        <w:pStyle w:val="a4"/>
        <w:numPr>
          <w:ilvl w:val="0"/>
          <w:numId w:val="5"/>
        </w:numPr>
        <w:tabs>
          <w:tab w:val="left" w:pos="1604"/>
        </w:tabs>
        <w:spacing w:before="3" w:line="247" w:lineRule="auto"/>
        <w:ind w:right="490"/>
        <w:jc w:val="both"/>
        <w:rPr>
          <w:sz w:val="24"/>
        </w:rPr>
      </w:pPr>
      <w:r>
        <w:rPr>
          <w:sz w:val="24"/>
        </w:rPr>
        <w:t xml:space="preserve">Бенефициентът има право да получи изпълнение на предмета на договора в срок, без </w:t>
      </w:r>
      <w:r>
        <w:rPr>
          <w:sz w:val="24"/>
        </w:rPr>
        <w:lastRenderedPageBreak/>
        <w:t>отклонение от договореното и без</w:t>
      </w:r>
      <w:r>
        <w:rPr>
          <w:spacing w:val="-1"/>
          <w:sz w:val="24"/>
        </w:rPr>
        <w:t xml:space="preserve"> </w:t>
      </w:r>
      <w:r>
        <w:rPr>
          <w:sz w:val="24"/>
        </w:rPr>
        <w:t>недостатъци.</w:t>
      </w:r>
    </w:p>
    <w:p w:rsidR="00291014" w:rsidRDefault="00E76AC7">
      <w:pPr>
        <w:pStyle w:val="a4"/>
        <w:numPr>
          <w:ilvl w:val="0"/>
          <w:numId w:val="5"/>
        </w:numPr>
        <w:tabs>
          <w:tab w:val="left" w:pos="1604"/>
        </w:tabs>
        <w:spacing w:line="274" w:lineRule="exact"/>
        <w:ind w:hanging="361"/>
        <w:jc w:val="both"/>
        <w:rPr>
          <w:sz w:val="24"/>
        </w:rPr>
      </w:pPr>
      <w:r>
        <w:rPr>
          <w:sz w:val="24"/>
        </w:rPr>
        <w:t>Бенефициентът има право да оказва текущ контрол при изпълнението на</w:t>
      </w:r>
      <w:r>
        <w:rPr>
          <w:spacing w:val="-12"/>
          <w:sz w:val="24"/>
        </w:rPr>
        <w:t xml:space="preserve"> </w:t>
      </w:r>
      <w:r>
        <w:rPr>
          <w:sz w:val="24"/>
        </w:rPr>
        <w:t>договора.</w:t>
      </w:r>
    </w:p>
    <w:p w:rsidR="00291014" w:rsidRDefault="00E76AC7">
      <w:pPr>
        <w:pStyle w:val="a4"/>
        <w:numPr>
          <w:ilvl w:val="0"/>
          <w:numId w:val="5"/>
        </w:numPr>
        <w:tabs>
          <w:tab w:val="left" w:pos="1604"/>
        </w:tabs>
        <w:spacing w:before="7" w:line="247" w:lineRule="auto"/>
        <w:ind w:right="494"/>
        <w:jc w:val="both"/>
        <w:rPr>
          <w:sz w:val="24"/>
        </w:rPr>
      </w:pPr>
      <w:r>
        <w:rPr>
          <w:sz w:val="24"/>
        </w:rPr>
        <w:t>Бенефициентът има право да получава информация относно хода на изпълнението на настоящия</w:t>
      </w:r>
      <w:r>
        <w:rPr>
          <w:spacing w:val="-1"/>
          <w:sz w:val="24"/>
        </w:rPr>
        <w:t xml:space="preserve"> </w:t>
      </w:r>
      <w:r>
        <w:rPr>
          <w:sz w:val="24"/>
        </w:rPr>
        <w:t>договор</w:t>
      </w:r>
    </w:p>
    <w:p w:rsidR="00291014" w:rsidRDefault="00E76AC7">
      <w:pPr>
        <w:pStyle w:val="a4"/>
        <w:numPr>
          <w:ilvl w:val="0"/>
          <w:numId w:val="5"/>
        </w:numPr>
        <w:tabs>
          <w:tab w:val="left" w:pos="1604"/>
        </w:tabs>
        <w:spacing w:line="247" w:lineRule="auto"/>
        <w:ind w:right="497"/>
        <w:jc w:val="both"/>
        <w:rPr>
          <w:sz w:val="24"/>
        </w:rPr>
      </w:pPr>
      <w:r>
        <w:rPr>
          <w:sz w:val="24"/>
        </w:rPr>
        <w:t xml:space="preserve">Бенефициентът се задължава да заплати цената на договора по реда и при условията на раздел </w:t>
      </w:r>
      <w:r>
        <w:rPr>
          <w:spacing w:val="-5"/>
          <w:sz w:val="24"/>
        </w:rPr>
        <w:t xml:space="preserve">ІІІ, </w:t>
      </w:r>
      <w:r>
        <w:rPr>
          <w:sz w:val="24"/>
        </w:rPr>
        <w:t>след приемане на изпълнението по надлежния</w:t>
      </w:r>
      <w:r>
        <w:rPr>
          <w:spacing w:val="4"/>
          <w:sz w:val="24"/>
        </w:rPr>
        <w:t xml:space="preserve"> </w:t>
      </w:r>
      <w:r>
        <w:rPr>
          <w:sz w:val="24"/>
        </w:rPr>
        <w:t>ред.</w:t>
      </w:r>
    </w:p>
    <w:p w:rsidR="00291014" w:rsidRDefault="00E76AC7">
      <w:pPr>
        <w:pStyle w:val="a4"/>
        <w:numPr>
          <w:ilvl w:val="0"/>
          <w:numId w:val="5"/>
        </w:numPr>
        <w:tabs>
          <w:tab w:val="left" w:pos="1604"/>
        </w:tabs>
        <w:spacing w:line="247" w:lineRule="auto"/>
        <w:ind w:right="492"/>
        <w:jc w:val="both"/>
        <w:rPr>
          <w:sz w:val="24"/>
        </w:rPr>
      </w:pPr>
      <w:r>
        <w:rPr>
          <w:sz w:val="24"/>
        </w:rPr>
        <w:t>Бенефициентът се задължава да предостави на ИЗПЪЛНИТЕЛЯ цялата необходима информация и документация, необходима за изпълнението на задълженията му по настоящия договор и да оказва пълно съдействие на ИЗПЪЛНИТЕЛЯ за нормалното изпълнение на работата</w:t>
      </w:r>
      <w:r>
        <w:rPr>
          <w:spacing w:val="-3"/>
          <w:sz w:val="24"/>
        </w:rPr>
        <w:t xml:space="preserve"> </w:t>
      </w:r>
      <w:r>
        <w:rPr>
          <w:spacing w:val="-5"/>
          <w:sz w:val="24"/>
        </w:rPr>
        <w:t>му;</w:t>
      </w:r>
    </w:p>
    <w:p w:rsidR="00291014" w:rsidRDefault="00E76AC7">
      <w:pPr>
        <w:pStyle w:val="a4"/>
        <w:numPr>
          <w:ilvl w:val="0"/>
          <w:numId w:val="5"/>
        </w:numPr>
        <w:tabs>
          <w:tab w:val="left" w:pos="1604"/>
        </w:tabs>
        <w:spacing w:line="247" w:lineRule="auto"/>
        <w:ind w:right="490"/>
        <w:jc w:val="both"/>
        <w:rPr>
          <w:sz w:val="24"/>
        </w:rPr>
      </w:pPr>
      <w:r>
        <w:rPr>
          <w:sz w:val="24"/>
        </w:rPr>
        <w:t>Бенефициентът се задължава да информира своевременно ИЗПЪЛНИТЕЛЯ за всички постъпили искания и кореспонденция от страна на Управляващия орган - МИ и/или други оторизирани институции, свързани с изпълнението и отчитането на</w:t>
      </w:r>
      <w:r>
        <w:rPr>
          <w:spacing w:val="-18"/>
          <w:sz w:val="24"/>
        </w:rPr>
        <w:t xml:space="preserve"> </w:t>
      </w:r>
      <w:r>
        <w:rPr>
          <w:sz w:val="24"/>
        </w:rPr>
        <w:t>Проекта;</w:t>
      </w:r>
    </w:p>
    <w:p w:rsidR="00291014" w:rsidRDefault="00E76AC7">
      <w:pPr>
        <w:pStyle w:val="a4"/>
        <w:numPr>
          <w:ilvl w:val="0"/>
          <w:numId w:val="5"/>
        </w:numPr>
        <w:tabs>
          <w:tab w:val="left" w:pos="1604"/>
        </w:tabs>
        <w:spacing w:line="247" w:lineRule="auto"/>
        <w:ind w:right="492"/>
        <w:jc w:val="both"/>
        <w:rPr>
          <w:sz w:val="24"/>
        </w:rPr>
      </w:pPr>
      <w:r>
        <w:rPr>
          <w:sz w:val="24"/>
        </w:rPr>
        <w:t>Бенефициентът се задължава да организира приемането на работата на ИЗПЪЛНИТЕЛЯ</w:t>
      </w:r>
    </w:p>
    <w:p w:rsidR="00291014" w:rsidRDefault="00E76AC7">
      <w:pPr>
        <w:pStyle w:val="a4"/>
        <w:numPr>
          <w:ilvl w:val="0"/>
          <w:numId w:val="5"/>
        </w:numPr>
        <w:tabs>
          <w:tab w:val="left" w:pos="1604"/>
        </w:tabs>
        <w:spacing w:line="247" w:lineRule="auto"/>
        <w:ind w:right="489"/>
        <w:jc w:val="both"/>
        <w:rPr>
          <w:sz w:val="24"/>
        </w:rPr>
      </w:pPr>
      <w:r>
        <w:rPr>
          <w:sz w:val="24"/>
        </w:rPr>
        <w:t xml:space="preserve">ВЪЗЛОЖИТЕЛЯТ не носи отговорност за наранявания или вреди, нанесени на служителите или имуществото на ИЗПЪЛНИТЕЛЯ по време на изпълнение на предмета на настоящия договор или като последица от него. ВЪЗЛОЖИТЕЛЯТ не дължи обезщетения или допълнителни плащания извън предвидените по чл. </w:t>
      </w:r>
      <w:r>
        <w:rPr>
          <w:spacing w:val="-3"/>
          <w:sz w:val="24"/>
        </w:rPr>
        <w:t xml:space="preserve">ІІ </w:t>
      </w:r>
      <w:r>
        <w:rPr>
          <w:sz w:val="24"/>
        </w:rPr>
        <w:t>от настоящия</w:t>
      </w:r>
      <w:r>
        <w:rPr>
          <w:spacing w:val="-1"/>
          <w:sz w:val="24"/>
        </w:rPr>
        <w:t xml:space="preserve"> </w:t>
      </w:r>
      <w:r>
        <w:rPr>
          <w:sz w:val="24"/>
        </w:rPr>
        <w:t>договор.</w:t>
      </w:r>
    </w:p>
    <w:p w:rsidR="00291014" w:rsidRDefault="00291014">
      <w:pPr>
        <w:pStyle w:val="a3"/>
        <w:rPr>
          <w:sz w:val="26"/>
        </w:rPr>
      </w:pPr>
    </w:p>
    <w:p w:rsidR="00291014" w:rsidRDefault="00291014">
      <w:pPr>
        <w:pStyle w:val="a3"/>
        <w:spacing w:before="1"/>
        <w:rPr>
          <w:sz w:val="22"/>
        </w:rPr>
      </w:pPr>
    </w:p>
    <w:p w:rsidR="00291014" w:rsidRDefault="00E76AC7">
      <w:pPr>
        <w:pStyle w:val="1"/>
        <w:numPr>
          <w:ilvl w:val="0"/>
          <w:numId w:val="9"/>
        </w:numPr>
        <w:tabs>
          <w:tab w:val="left" w:pos="2100"/>
        </w:tabs>
        <w:ind w:left="2099" w:hanging="574"/>
        <w:jc w:val="left"/>
      </w:pPr>
      <w:r>
        <w:t>ПРАВА И ЗАДЪЛЖЕНИЯ НА</w:t>
      </w:r>
      <w:r>
        <w:rPr>
          <w:spacing w:val="-3"/>
        </w:rPr>
        <w:t xml:space="preserve"> </w:t>
      </w:r>
      <w:r>
        <w:t>ИЗПЪЛНИТЕЛЯ</w:t>
      </w:r>
    </w:p>
    <w:p w:rsidR="00291014" w:rsidRDefault="00E76AC7">
      <w:pPr>
        <w:pStyle w:val="a4"/>
        <w:numPr>
          <w:ilvl w:val="0"/>
          <w:numId w:val="4"/>
        </w:numPr>
        <w:tabs>
          <w:tab w:val="left" w:pos="1616"/>
        </w:tabs>
        <w:spacing w:before="3" w:line="247" w:lineRule="auto"/>
        <w:ind w:right="498"/>
        <w:rPr>
          <w:sz w:val="24"/>
        </w:rPr>
      </w:pPr>
      <w:r>
        <w:rPr>
          <w:sz w:val="24"/>
        </w:rPr>
        <w:t>Изпълнителят има право да получи договореното възнаграждение по реда и при условията на настоящия</w:t>
      </w:r>
      <w:r>
        <w:rPr>
          <w:spacing w:val="-2"/>
          <w:sz w:val="24"/>
        </w:rPr>
        <w:t xml:space="preserve"> </w:t>
      </w:r>
      <w:r>
        <w:rPr>
          <w:sz w:val="24"/>
        </w:rPr>
        <w:t>договор.</w:t>
      </w:r>
    </w:p>
    <w:p w:rsidR="00291014" w:rsidRDefault="00E76AC7">
      <w:pPr>
        <w:pStyle w:val="a4"/>
        <w:numPr>
          <w:ilvl w:val="0"/>
          <w:numId w:val="4"/>
        </w:numPr>
        <w:tabs>
          <w:tab w:val="left" w:pos="1616"/>
        </w:tabs>
        <w:spacing w:line="247" w:lineRule="auto"/>
        <w:ind w:right="517"/>
        <w:rPr>
          <w:sz w:val="24"/>
        </w:rPr>
      </w:pPr>
      <w:r>
        <w:rPr>
          <w:sz w:val="24"/>
        </w:rPr>
        <w:t>Изпълнителят има право да изисква от ВЪЗЛОЖИТЕЛЯ всички данни, информация и съдействие, необходими за изпълнението на доставката, предвидена с</w:t>
      </w:r>
      <w:r>
        <w:rPr>
          <w:spacing w:val="-6"/>
          <w:sz w:val="24"/>
        </w:rPr>
        <w:t xml:space="preserve"> </w:t>
      </w:r>
      <w:r>
        <w:rPr>
          <w:sz w:val="24"/>
        </w:rPr>
        <w:t>настоящия</w:t>
      </w:r>
    </w:p>
    <w:p w:rsidR="00291014" w:rsidRDefault="00E76AC7">
      <w:pPr>
        <w:pStyle w:val="a3"/>
        <w:spacing w:line="274" w:lineRule="exact"/>
        <w:ind w:left="1615"/>
      </w:pPr>
      <w:r>
        <w:t>договор.</w:t>
      </w:r>
    </w:p>
    <w:p w:rsidR="00403EFB" w:rsidRPr="00CF52B3" w:rsidRDefault="00E76AC7" w:rsidP="00403EFB">
      <w:pPr>
        <w:pStyle w:val="a4"/>
        <w:numPr>
          <w:ilvl w:val="0"/>
          <w:numId w:val="4"/>
        </w:numPr>
        <w:tabs>
          <w:tab w:val="left" w:pos="1616"/>
        </w:tabs>
        <w:spacing w:before="5" w:line="247" w:lineRule="auto"/>
        <w:ind w:right="488"/>
        <w:jc w:val="both"/>
      </w:pPr>
      <w:r>
        <w:rPr>
          <w:sz w:val="24"/>
        </w:rPr>
        <w:t xml:space="preserve">Изпълнителят се задължава да осъществи качествено и в срок, с дължимата професионална грижа и компетентност, дейностите по </w:t>
      </w:r>
      <w:bookmarkStart w:id="5" w:name="_Hlk34151346"/>
      <w:r>
        <w:rPr>
          <w:sz w:val="24"/>
        </w:rPr>
        <w:t>"</w:t>
      </w:r>
      <w:r w:rsidR="00403EFB">
        <w:rPr>
          <w:sz w:val="24"/>
        </w:rPr>
        <w:t>Д</w:t>
      </w:r>
      <w:r w:rsidR="00403EFB" w:rsidRPr="00403EFB">
        <w:rPr>
          <w:sz w:val="24"/>
        </w:rPr>
        <w:t>оставка и въвеждане в експлоатация на ДМА по следните обособени позиции:</w:t>
      </w:r>
    </w:p>
    <w:p w:rsidR="00403EFB" w:rsidRPr="00FB3D6C" w:rsidRDefault="00FB3D6C" w:rsidP="00FB3D6C">
      <w:pPr>
        <w:pStyle w:val="a4"/>
        <w:tabs>
          <w:tab w:val="left" w:pos="1616"/>
        </w:tabs>
        <w:spacing w:before="5" w:line="247" w:lineRule="auto"/>
        <w:ind w:left="1615" w:right="488" w:firstLine="0"/>
        <w:jc w:val="both"/>
        <w:rPr>
          <w:sz w:val="24"/>
          <w:lang w:val="en-US"/>
        </w:rPr>
      </w:pPr>
      <w:r>
        <w:rPr>
          <w:sz w:val="24"/>
          <w:lang w:val="en-US"/>
        </w:rPr>
        <w:t>…………………………………………………………………</w:t>
      </w:r>
      <w:r w:rsidR="001746D8">
        <w:rPr>
          <w:sz w:val="24"/>
        </w:rPr>
        <w:t>……………………………………………………………………………………………….</w:t>
      </w:r>
      <w:r>
        <w:rPr>
          <w:sz w:val="24"/>
          <w:lang w:val="en-US"/>
        </w:rPr>
        <w:t>…………………………………………………………………………………………………………………………………</w:t>
      </w:r>
    </w:p>
    <w:bookmarkEnd w:id="5"/>
    <w:p w:rsidR="003A7048" w:rsidRDefault="00CF52B3" w:rsidP="00CF52B3">
      <w:pPr>
        <w:pStyle w:val="a4"/>
        <w:tabs>
          <w:tab w:val="left" w:pos="1616"/>
        </w:tabs>
        <w:spacing w:before="5" w:line="247" w:lineRule="auto"/>
        <w:ind w:left="1615" w:right="488" w:firstLine="0"/>
        <w:jc w:val="both"/>
        <w:rPr>
          <w:szCs w:val="24"/>
        </w:rPr>
      </w:pPr>
      <w:r>
        <w:rPr>
          <w:sz w:val="24"/>
        </w:rPr>
        <w:t xml:space="preserve">, </w:t>
      </w:r>
      <w:r w:rsidRPr="00CF52B3">
        <w:rPr>
          <w:sz w:val="24"/>
        </w:rPr>
        <w:t>по</w:t>
      </w:r>
      <w:r w:rsidRPr="00CF52B3">
        <w:rPr>
          <w:sz w:val="24"/>
        </w:rPr>
        <w:tab/>
      </w:r>
      <w:r w:rsidRPr="003A7048">
        <w:rPr>
          <w:sz w:val="24"/>
          <w:szCs w:val="24"/>
        </w:rPr>
        <w:t>ДБФП</w:t>
      </w:r>
      <w:r w:rsidR="0084573C" w:rsidRPr="003A7048">
        <w:rPr>
          <w:sz w:val="24"/>
          <w:szCs w:val="24"/>
        </w:rPr>
        <w:t xml:space="preserve"> </w:t>
      </w:r>
      <w:r w:rsidR="003A7048" w:rsidRPr="003A7048">
        <w:rPr>
          <w:sz w:val="24"/>
          <w:szCs w:val="24"/>
        </w:rPr>
        <w:t>2018/114728 от 22.10.2019г</w:t>
      </w:r>
    </w:p>
    <w:p w:rsidR="00291014" w:rsidRPr="00CF52B3" w:rsidRDefault="00291014" w:rsidP="00CF52B3">
      <w:pPr>
        <w:pStyle w:val="a4"/>
        <w:tabs>
          <w:tab w:val="left" w:pos="1616"/>
        </w:tabs>
        <w:spacing w:before="5" w:line="247" w:lineRule="auto"/>
        <w:ind w:left="1615" w:right="488" w:firstLine="0"/>
        <w:jc w:val="both"/>
        <w:rPr>
          <w:sz w:val="24"/>
        </w:rPr>
      </w:pPr>
    </w:p>
    <w:p w:rsidR="00291014" w:rsidRDefault="00E76AC7">
      <w:pPr>
        <w:pStyle w:val="a4"/>
        <w:numPr>
          <w:ilvl w:val="0"/>
          <w:numId w:val="4"/>
        </w:numPr>
        <w:tabs>
          <w:tab w:val="left" w:pos="1616"/>
        </w:tabs>
        <w:spacing w:line="247" w:lineRule="auto"/>
        <w:ind w:right="493"/>
        <w:jc w:val="both"/>
        <w:rPr>
          <w:sz w:val="24"/>
        </w:rPr>
      </w:pPr>
      <w:r>
        <w:rPr>
          <w:sz w:val="24"/>
        </w:rPr>
        <w:t>Изпълнителят се задължава да спазва пълна поверителност по отношение на информацията, получена от ВЪЗЛОЖИТЕЛЯ във връзка с изпълнението на задълженията си по настоящия</w:t>
      </w:r>
      <w:r>
        <w:rPr>
          <w:spacing w:val="-1"/>
          <w:sz w:val="24"/>
        </w:rPr>
        <w:t xml:space="preserve"> </w:t>
      </w:r>
      <w:r>
        <w:rPr>
          <w:sz w:val="24"/>
        </w:rPr>
        <w:t>договор.</w:t>
      </w:r>
    </w:p>
    <w:p w:rsidR="00291014" w:rsidRDefault="00E76AC7">
      <w:pPr>
        <w:pStyle w:val="a4"/>
        <w:numPr>
          <w:ilvl w:val="0"/>
          <w:numId w:val="4"/>
        </w:numPr>
        <w:tabs>
          <w:tab w:val="left" w:pos="1616"/>
        </w:tabs>
        <w:spacing w:line="247" w:lineRule="auto"/>
        <w:ind w:right="494"/>
        <w:jc w:val="both"/>
        <w:rPr>
          <w:sz w:val="24"/>
        </w:rPr>
      </w:pPr>
      <w:r>
        <w:rPr>
          <w:sz w:val="24"/>
        </w:rPr>
        <w:t xml:space="preserve">ИЗПЪЛНИТЕЛЯТ поема цялата отговорност към трети лица, в това число и </w:t>
      </w:r>
      <w:r>
        <w:rPr>
          <w:sz w:val="24"/>
        </w:rPr>
        <w:lastRenderedPageBreak/>
        <w:t>отговорност за вреди и наранявания от всякакъв характер, понесени от тези лица по време на изпълнение на предмета на настоящия договор, като освобождава ВЪЗЛОЖИТЕЛЯ от каквато и да е отговорност във връзка с</w:t>
      </w:r>
      <w:r>
        <w:rPr>
          <w:spacing w:val="-7"/>
          <w:sz w:val="24"/>
        </w:rPr>
        <w:t xml:space="preserve"> </w:t>
      </w:r>
      <w:r>
        <w:rPr>
          <w:sz w:val="24"/>
        </w:rPr>
        <w:t>това.</w:t>
      </w:r>
    </w:p>
    <w:p w:rsidR="00291014" w:rsidRDefault="00E76AC7">
      <w:pPr>
        <w:pStyle w:val="a4"/>
        <w:numPr>
          <w:ilvl w:val="0"/>
          <w:numId w:val="4"/>
        </w:numPr>
        <w:tabs>
          <w:tab w:val="left" w:pos="1616"/>
        </w:tabs>
        <w:spacing w:line="247" w:lineRule="auto"/>
        <w:ind w:right="497"/>
        <w:jc w:val="both"/>
        <w:rPr>
          <w:sz w:val="24"/>
        </w:rPr>
      </w:pPr>
      <w:r>
        <w:rPr>
          <w:sz w:val="24"/>
        </w:rPr>
        <w:t>Изпълнителят се задължава да предприеме всички необходими мерки за избягване на конфликт на интереси, както и да уведоми незабавно Бенефициента относно обстоятелство, което предизвиква или може да предизвика подобен</w:t>
      </w:r>
      <w:r>
        <w:rPr>
          <w:spacing w:val="-6"/>
          <w:sz w:val="24"/>
        </w:rPr>
        <w:t xml:space="preserve"> </w:t>
      </w:r>
      <w:r>
        <w:rPr>
          <w:sz w:val="24"/>
        </w:rPr>
        <w:t>конфликт.</w:t>
      </w:r>
    </w:p>
    <w:p w:rsidR="00291014" w:rsidRDefault="00291014">
      <w:pPr>
        <w:pStyle w:val="a3"/>
        <w:spacing w:before="7"/>
        <w:rPr>
          <w:sz w:val="22"/>
        </w:rPr>
      </w:pPr>
    </w:p>
    <w:p w:rsidR="00291014" w:rsidRDefault="00E76AC7">
      <w:pPr>
        <w:pStyle w:val="1"/>
        <w:numPr>
          <w:ilvl w:val="0"/>
          <w:numId w:val="9"/>
        </w:numPr>
        <w:tabs>
          <w:tab w:val="left" w:pos="1926"/>
        </w:tabs>
        <w:ind w:left="1925" w:hanging="388"/>
        <w:jc w:val="left"/>
      </w:pPr>
      <w:r>
        <w:t>ПРИЕМАНЕ НА ДОСТАВКАТА</w:t>
      </w:r>
    </w:p>
    <w:p w:rsidR="00CF52B3" w:rsidRPr="00CF52B3" w:rsidRDefault="00E76AC7" w:rsidP="00CF52B3">
      <w:pPr>
        <w:pStyle w:val="a3"/>
        <w:numPr>
          <w:ilvl w:val="0"/>
          <w:numId w:val="4"/>
        </w:numPr>
        <w:spacing w:before="2"/>
        <w:jc w:val="both"/>
      </w:pPr>
      <w:r>
        <w:t xml:space="preserve">Доставката се приема с предоставянето на двустранно подписан приемо-предавателен протокол за придобиване на дълготрайни материални активи (ДМА) по </w:t>
      </w:r>
      <w:r w:rsidR="00CF52B3" w:rsidRPr="00CF52B3">
        <w:t>"Доставка и въвеждане в експлоатация на ДМА по следните обособени позиции:</w:t>
      </w:r>
    </w:p>
    <w:p w:rsidR="00FB3D6C" w:rsidRPr="00FB3D6C" w:rsidRDefault="00FB3D6C" w:rsidP="00FB3D6C">
      <w:pPr>
        <w:pStyle w:val="a4"/>
        <w:tabs>
          <w:tab w:val="left" w:pos="1616"/>
        </w:tabs>
        <w:spacing w:before="5" w:line="247" w:lineRule="auto"/>
        <w:ind w:left="1615" w:right="488" w:firstLine="0"/>
        <w:jc w:val="both"/>
        <w:rPr>
          <w:sz w:val="24"/>
          <w:lang w:val="en-US"/>
        </w:rPr>
      </w:pPr>
      <w:r>
        <w:rPr>
          <w:sz w:val="24"/>
          <w:lang w:val="en-US"/>
        </w:rPr>
        <w:t>…………………………………………………………………………………………………………………………………………………………………………………………………</w:t>
      </w:r>
    </w:p>
    <w:p w:rsidR="003A7048" w:rsidRDefault="00FB3D6C" w:rsidP="003A7048">
      <w:pPr>
        <w:pStyle w:val="a4"/>
        <w:tabs>
          <w:tab w:val="left" w:pos="1616"/>
        </w:tabs>
        <w:spacing w:before="5" w:line="247" w:lineRule="auto"/>
        <w:ind w:left="1615" w:right="488" w:firstLine="0"/>
        <w:jc w:val="both"/>
        <w:rPr>
          <w:szCs w:val="24"/>
        </w:rPr>
      </w:pPr>
      <w:r>
        <w:rPr>
          <w:sz w:val="24"/>
        </w:rPr>
        <w:t xml:space="preserve">, </w:t>
      </w:r>
      <w:r w:rsidR="003A7048">
        <w:rPr>
          <w:sz w:val="24"/>
        </w:rPr>
        <w:t xml:space="preserve">, </w:t>
      </w:r>
      <w:r w:rsidR="003A7048" w:rsidRPr="00CF52B3">
        <w:rPr>
          <w:sz w:val="24"/>
        </w:rPr>
        <w:t>по</w:t>
      </w:r>
      <w:r w:rsidR="003A7048" w:rsidRPr="00CF52B3">
        <w:rPr>
          <w:sz w:val="24"/>
        </w:rPr>
        <w:tab/>
      </w:r>
      <w:r w:rsidR="003A7048" w:rsidRPr="003A7048">
        <w:rPr>
          <w:sz w:val="24"/>
          <w:szCs w:val="24"/>
        </w:rPr>
        <w:t>ДБФП 2018/114728 от 22.10.2019г</w:t>
      </w:r>
    </w:p>
    <w:p w:rsidR="00FB3D6C" w:rsidRPr="00CF52B3" w:rsidRDefault="00FB3D6C" w:rsidP="00FB3D6C">
      <w:pPr>
        <w:pStyle w:val="a4"/>
        <w:tabs>
          <w:tab w:val="left" w:pos="1616"/>
        </w:tabs>
        <w:spacing w:before="5" w:line="247" w:lineRule="auto"/>
        <w:ind w:left="1615" w:right="488" w:firstLine="0"/>
        <w:jc w:val="both"/>
        <w:rPr>
          <w:sz w:val="24"/>
        </w:rPr>
      </w:pPr>
    </w:p>
    <w:p w:rsidR="00291014" w:rsidRDefault="00291014">
      <w:pPr>
        <w:pStyle w:val="a3"/>
        <w:spacing w:before="6"/>
        <w:rPr>
          <w:sz w:val="23"/>
        </w:rPr>
      </w:pPr>
    </w:p>
    <w:p w:rsidR="00291014" w:rsidRDefault="00E76AC7">
      <w:pPr>
        <w:pStyle w:val="1"/>
        <w:numPr>
          <w:ilvl w:val="0"/>
          <w:numId w:val="9"/>
        </w:numPr>
        <w:tabs>
          <w:tab w:val="left" w:pos="1537"/>
        </w:tabs>
        <w:ind w:left="1536" w:hanging="294"/>
        <w:jc w:val="left"/>
      </w:pPr>
      <w:r>
        <w:t>ПРЕКРАТЯВАНЕ НА</w:t>
      </w:r>
      <w:r>
        <w:rPr>
          <w:spacing w:val="-1"/>
        </w:rPr>
        <w:t xml:space="preserve"> </w:t>
      </w:r>
      <w:r>
        <w:t>ДОГОВОРА</w:t>
      </w:r>
    </w:p>
    <w:p w:rsidR="00291014" w:rsidRDefault="00E76AC7">
      <w:pPr>
        <w:pStyle w:val="a3"/>
        <w:spacing w:before="3"/>
        <w:ind w:left="1102"/>
      </w:pPr>
      <w:r>
        <w:t>Настоящият договор се прекратява:</w:t>
      </w:r>
    </w:p>
    <w:p w:rsidR="00291014" w:rsidRDefault="00E76AC7">
      <w:pPr>
        <w:pStyle w:val="a4"/>
        <w:numPr>
          <w:ilvl w:val="0"/>
          <w:numId w:val="3"/>
        </w:numPr>
        <w:tabs>
          <w:tab w:val="left" w:pos="1462"/>
        </w:tabs>
        <w:spacing w:before="7"/>
        <w:rPr>
          <w:sz w:val="24"/>
        </w:rPr>
      </w:pPr>
      <w:r>
        <w:rPr>
          <w:sz w:val="24"/>
        </w:rPr>
        <w:t>с неговото</w:t>
      </w:r>
      <w:r>
        <w:rPr>
          <w:spacing w:val="-3"/>
          <w:sz w:val="24"/>
        </w:rPr>
        <w:t xml:space="preserve"> </w:t>
      </w:r>
      <w:r>
        <w:rPr>
          <w:sz w:val="24"/>
        </w:rPr>
        <w:t>изпълнение;</w:t>
      </w:r>
    </w:p>
    <w:p w:rsidR="00291014" w:rsidRDefault="00E76AC7">
      <w:pPr>
        <w:pStyle w:val="a4"/>
        <w:numPr>
          <w:ilvl w:val="0"/>
          <w:numId w:val="3"/>
        </w:numPr>
        <w:tabs>
          <w:tab w:val="left" w:pos="1462"/>
        </w:tabs>
        <w:spacing w:before="7" w:line="247" w:lineRule="auto"/>
        <w:ind w:right="499"/>
        <w:rPr>
          <w:sz w:val="24"/>
        </w:rPr>
      </w:pPr>
      <w:r>
        <w:rPr>
          <w:sz w:val="24"/>
        </w:rPr>
        <w:t>по взаимно съгласие между страните, изразено в писмена форма, като страните не си дължат</w:t>
      </w:r>
      <w:r>
        <w:rPr>
          <w:spacing w:val="-1"/>
          <w:sz w:val="24"/>
        </w:rPr>
        <w:t xml:space="preserve"> </w:t>
      </w:r>
      <w:r>
        <w:rPr>
          <w:sz w:val="24"/>
        </w:rPr>
        <w:t>неустойки.</w:t>
      </w:r>
    </w:p>
    <w:p w:rsidR="00291014" w:rsidRDefault="00E76AC7">
      <w:pPr>
        <w:pStyle w:val="a4"/>
        <w:numPr>
          <w:ilvl w:val="0"/>
          <w:numId w:val="3"/>
        </w:numPr>
        <w:tabs>
          <w:tab w:val="left" w:pos="1462"/>
        </w:tabs>
        <w:spacing w:line="274" w:lineRule="exact"/>
        <w:rPr>
          <w:sz w:val="24"/>
        </w:rPr>
      </w:pPr>
      <w:r>
        <w:rPr>
          <w:sz w:val="24"/>
        </w:rPr>
        <w:t>при настъпване на обективна невъзможност за изпълнение на възложената</w:t>
      </w:r>
      <w:r>
        <w:rPr>
          <w:spacing w:val="-10"/>
          <w:sz w:val="24"/>
        </w:rPr>
        <w:t xml:space="preserve"> </w:t>
      </w:r>
      <w:r>
        <w:rPr>
          <w:sz w:val="24"/>
        </w:rPr>
        <w:t>работа;</w:t>
      </w:r>
    </w:p>
    <w:p w:rsidR="00291014" w:rsidRDefault="00E76AC7">
      <w:pPr>
        <w:pStyle w:val="a4"/>
        <w:numPr>
          <w:ilvl w:val="0"/>
          <w:numId w:val="3"/>
        </w:numPr>
        <w:tabs>
          <w:tab w:val="left" w:pos="1462"/>
        </w:tabs>
        <w:spacing w:before="8" w:line="247" w:lineRule="auto"/>
        <w:ind w:right="489"/>
        <w:jc w:val="both"/>
        <w:rPr>
          <w:sz w:val="24"/>
        </w:rPr>
      </w:pPr>
      <w:r>
        <w:rPr>
          <w:sz w:val="24"/>
        </w:rPr>
        <w:t>с едностранно изявление на изправната страна при неизпълнение до другата страна, продължило повече от 20 (двадесет) работни дни. В този случай се отправя писмено предизвестие до неизправната страна, с което се предоставя допълнителен срок за изпълнение не по-дълъг от 10 (десет) работни дни, считано от датата на предизвестието.</w:t>
      </w:r>
    </w:p>
    <w:p w:rsidR="00291014" w:rsidRDefault="00291014">
      <w:pPr>
        <w:pStyle w:val="a3"/>
        <w:spacing w:before="2"/>
        <w:rPr>
          <w:sz w:val="23"/>
        </w:rPr>
      </w:pPr>
    </w:p>
    <w:p w:rsidR="00291014" w:rsidRDefault="00E76AC7">
      <w:pPr>
        <w:pStyle w:val="1"/>
        <w:numPr>
          <w:ilvl w:val="0"/>
          <w:numId w:val="9"/>
        </w:numPr>
        <w:tabs>
          <w:tab w:val="left" w:pos="1630"/>
        </w:tabs>
        <w:spacing w:before="1"/>
        <w:ind w:left="1630" w:hanging="387"/>
        <w:jc w:val="left"/>
      </w:pPr>
      <w:r>
        <w:t>САНКЦИИ</w:t>
      </w:r>
    </w:p>
    <w:p w:rsidR="00291014" w:rsidRDefault="00E76AC7">
      <w:pPr>
        <w:pStyle w:val="a4"/>
        <w:numPr>
          <w:ilvl w:val="0"/>
          <w:numId w:val="2"/>
        </w:numPr>
        <w:tabs>
          <w:tab w:val="left" w:pos="1383"/>
        </w:tabs>
        <w:spacing w:before="2" w:line="247" w:lineRule="auto"/>
        <w:ind w:right="490" w:firstLine="0"/>
        <w:rPr>
          <w:sz w:val="24"/>
        </w:rPr>
      </w:pPr>
      <w:r>
        <w:rPr>
          <w:color w:val="212121"/>
          <w:sz w:val="24"/>
        </w:rPr>
        <w:t>Ако ИЗПЪЛНИТЕЛЯТ не изпълни възложената доставка или част от нея, или изискванията</w:t>
      </w:r>
      <w:r>
        <w:rPr>
          <w:color w:val="212121"/>
          <w:spacing w:val="14"/>
          <w:sz w:val="24"/>
        </w:rPr>
        <w:t xml:space="preserve"> </w:t>
      </w:r>
      <w:r>
        <w:rPr>
          <w:color w:val="212121"/>
          <w:sz w:val="24"/>
        </w:rPr>
        <w:t>за</w:t>
      </w:r>
      <w:r>
        <w:rPr>
          <w:color w:val="212121"/>
          <w:spacing w:val="13"/>
          <w:sz w:val="24"/>
        </w:rPr>
        <w:t xml:space="preserve"> </w:t>
      </w:r>
      <w:r>
        <w:rPr>
          <w:color w:val="212121"/>
          <w:sz w:val="24"/>
        </w:rPr>
        <w:t>нея</w:t>
      </w:r>
      <w:r>
        <w:rPr>
          <w:color w:val="212121"/>
          <w:spacing w:val="15"/>
          <w:sz w:val="24"/>
        </w:rPr>
        <w:t xml:space="preserve"> </w:t>
      </w:r>
      <w:r>
        <w:rPr>
          <w:color w:val="212121"/>
          <w:sz w:val="24"/>
        </w:rPr>
        <w:t>съгласно</w:t>
      </w:r>
      <w:r>
        <w:rPr>
          <w:color w:val="212121"/>
          <w:spacing w:val="14"/>
          <w:sz w:val="24"/>
        </w:rPr>
        <w:t xml:space="preserve"> </w:t>
      </w:r>
      <w:r>
        <w:rPr>
          <w:color w:val="212121"/>
          <w:sz w:val="24"/>
        </w:rPr>
        <w:t>договора</w:t>
      </w:r>
      <w:r>
        <w:rPr>
          <w:color w:val="212121"/>
          <w:spacing w:val="14"/>
          <w:sz w:val="24"/>
        </w:rPr>
        <w:t xml:space="preserve"> </w:t>
      </w:r>
      <w:r>
        <w:rPr>
          <w:color w:val="212121"/>
          <w:sz w:val="24"/>
        </w:rPr>
        <w:t>в</w:t>
      </w:r>
      <w:r>
        <w:rPr>
          <w:color w:val="212121"/>
          <w:spacing w:val="14"/>
          <w:sz w:val="24"/>
        </w:rPr>
        <w:t xml:space="preserve"> </w:t>
      </w:r>
      <w:r>
        <w:rPr>
          <w:color w:val="212121"/>
          <w:sz w:val="24"/>
        </w:rPr>
        <w:t>установения</w:t>
      </w:r>
      <w:r>
        <w:rPr>
          <w:color w:val="212121"/>
          <w:spacing w:val="15"/>
          <w:sz w:val="24"/>
        </w:rPr>
        <w:t xml:space="preserve"> </w:t>
      </w:r>
      <w:r>
        <w:rPr>
          <w:color w:val="212121"/>
          <w:sz w:val="24"/>
        </w:rPr>
        <w:t>по</w:t>
      </w:r>
      <w:r>
        <w:rPr>
          <w:color w:val="212121"/>
          <w:spacing w:val="14"/>
          <w:sz w:val="24"/>
        </w:rPr>
        <w:t xml:space="preserve"> </w:t>
      </w:r>
      <w:r>
        <w:rPr>
          <w:color w:val="212121"/>
          <w:sz w:val="24"/>
        </w:rPr>
        <w:t>договора</w:t>
      </w:r>
      <w:r>
        <w:rPr>
          <w:color w:val="212121"/>
          <w:spacing w:val="14"/>
          <w:sz w:val="24"/>
        </w:rPr>
        <w:t xml:space="preserve"> </w:t>
      </w:r>
      <w:r>
        <w:rPr>
          <w:color w:val="212121"/>
          <w:sz w:val="24"/>
        </w:rPr>
        <w:t>срок,</w:t>
      </w:r>
      <w:r>
        <w:rPr>
          <w:color w:val="212121"/>
          <w:spacing w:val="14"/>
          <w:sz w:val="24"/>
        </w:rPr>
        <w:t xml:space="preserve"> </w:t>
      </w:r>
      <w:r>
        <w:rPr>
          <w:color w:val="212121"/>
          <w:sz w:val="24"/>
        </w:rPr>
        <w:t>същият</w:t>
      </w:r>
      <w:r>
        <w:rPr>
          <w:color w:val="212121"/>
          <w:spacing w:val="16"/>
          <w:sz w:val="24"/>
        </w:rPr>
        <w:t xml:space="preserve"> </w:t>
      </w:r>
      <w:r>
        <w:rPr>
          <w:color w:val="212121"/>
          <w:sz w:val="24"/>
        </w:rPr>
        <w:t>дължи</w:t>
      </w:r>
      <w:r>
        <w:rPr>
          <w:color w:val="212121"/>
          <w:spacing w:val="15"/>
          <w:sz w:val="24"/>
        </w:rPr>
        <w:t xml:space="preserve"> </w:t>
      </w:r>
      <w:r>
        <w:rPr>
          <w:color w:val="212121"/>
          <w:sz w:val="24"/>
        </w:rPr>
        <w:t>на</w:t>
      </w:r>
    </w:p>
    <w:p w:rsidR="00291014" w:rsidRDefault="00E76AC7">
      <w:pPr>
        <w:pStyle w:val="a3"/>
        <w:spacing w:before="61" w:line="247" w:lineRule="auto"/>
        <w:ind w:left="1102" w:right="496"/>
      </w:pPr>
      <w:r>
        <w:rPr>
          <w:color w:val="212121"/>
        </w:rPr>
        <w:t>ВЪЗЛОЖИТЕЛЯ неустойка в размер на 0.1 на сто от цената по т. II.1. за всеки просрочен ден, но не повече от 5% от общата стойност на договора.</w:t>
      </w:r>
    </w:p>
    <w:p w:rsidR="00291014" w:rsidRDefault="00E76AC7">
      <w:pPr>
        <w:pStyle w:val="a4"/>
        <w:numPr>
          <w:ilvl w:val="0"/>
          <w:numId w:val="2"/>
        </w:numPr>
        <w:tabs>
          <w:tab w:val="left" w:pos="1383"/>
        </w:tabs>
        <w:spacing w:line="247" w:lineRule="auto"/>
        <w:ind w:right="497" w:firstLine="0"/>
        <w:rPr>
          <w:sz w:val="24"/>
        </w:rPr>
      </w:pPr>
      <w:r>
        <w:rPr>
          <w:color w:val="212121"/>
          <w:sz w:val="24"/>
        </w:rPr>
        <w:t xml:space="preserve">При забава в плащането ВЪЗЛОЖИТЕЛЯТ дължи неустойка в размер на 0.1 на сто от дължимата </w:t>
      </w:r>
      <w:r>
        <w:rPr>
          <w:color w:val="212121"/>
          <w:spacing w:val="-3"/>
          <w:sz w:val="24"/>
        </w:rPr>
        <w:t xml:space="preserve">сума </w:t>
      </w:r>
      <w:r>
        <w:rPr>
          <w:color w:val="212121"/>
          <w:sz w:val="24"/>
        </w:rPr>
        <w:t>за всеки ден закъснение.</w:t>
      </w:r>
    </w:p>
    <w:p w:rsidR="00291014" w:rsidRDefault="00E76AC7">
      <w:pPr>
        <w:pStyle w:val="a4"/>
        <w:numPr>
          <w:ilvl w:val="0"/>
          <w:numId w:val="2"/>
        </w:numPr>
        <w:tabs>
          <w:tab w:val="left" w:pos="1383"/>
        </w:tabs>
        <w:spacing w:line="274" w:lineRule="exact"/>
        <w:ind w:left="1382"/>
        <w:rPr>
          <w:sz w:val="24"/>
        </w:rPr>
      </w:pPr>
      <w:r>
        <w:rPr>
          <w:color w:val="212121"/>
          <w:sz w:val="24"/>
        </w:rPr>
        <w:t>При прекратяване на договора по т. X.1. страните не си дължат</w:t>
      </w:r>
      <w:r>
        <w:rPr>
          <w:color w:val="212121"/>
          <w:spacing w:val="-8"/>
          <w:sz w:val="24"/>
        </w:rPr>
        <w:t xml:space="preserve"> </w:t>
      </w:r>
      <w:r>
        <w:rPr>
          <w:color w:val="212121"/>
          <w:sz w:val="24"/>
        </w:rPr>
        <w:t>неустойки.</w:t>
      </w:r>
    </w:p>
    <w:p w:rsidR="00291014" w:rsidRDefault="00E76AC7">
      <w:pPr>
        <w:pStyle w:val="a4"/>
        <w:numPr>
          <w:ilvl w:val="0"/>
          <w:numId w:val="2"/>
        </w:numPr>
        <w:tabs>
          <w:tab w:val="left" w:pos="1383"/>
        </w:tabs>
        <w:spacing w:before="5" w:line="247" w:lineRule="auto"/>
        <w:ind w:right="492" w:firstLine="0"/>
        <w:rPr>
          <w:sz w:val="24"/>
        </w:rPr>
      </w:pPr>
      <w:r>
        <w:rPr>
          <w:color w:val="212121"/>
          <w:sz w:val="24"/>
        </w:rPr>
        <w:t>При прекратяване на договора по т. X.2. виновната страна дължи неустойка в размер на 10 (десет) на сто от стойността на</w:t>
      </w:r>
      <w:r>
        <w:rPr>
          <w:color w:val="212121"/>
          <w:spacing w:val="-3"/>
          <w:sz w:val="24"/>
        </w:rPr>
        <w:t xml:space="preserve"> </w:t>
      </w:r>
      <w:r>
        <w:rPr>
          <w:color w:val="212121"/>
          <w:sz w:val="24"/>
        </w:rPr>
        <w:t>договора.</w:t>
      </w:r>
    </w:p>
    <w:p w:rsidR="00291014" w:rsidRDefault="00E76AC7">
      <w:pPr>
        <w:pStyle w:val="a4"/>
        <w:numPr>
          <w:ilvl w:val="0"/>
          <w:numId w:val="2"/>
        </w:numPr>
        <w:tabs>
          <w:tab w:val="left" w:pos="1383"/>
        </w:tabs>
        <w:spacing w:line="247" w:lineRule="auto"/>
        <w:ind w:right="494" w:firstLine="0"/>
        <w:rPr>
          <w:sz w:val="24"/>
        </w:rPr>
      </w:pPr>
      <w:r>
        <w:rPr>
          <w:color w:val="212121"/>
          <w:sz w:val="24"/>
        </w:rPr>
        <w:t>При прекратяване на договора по т. X.3. ВЪЗЛОЖИТЕЛЯТ не дължи неустойки, лихви и пропуснати ползи на</w:t>
      </w:r>
      <w:r>
        <w:rPr>
          <w:color w:val="212121"/>
          <w:spacing w:val="-1"/>
          <w:sz w:val="24"/>
        </w:rPr>
        <w:t xml:space="preserve"> </w:t>
      </w:r>
      <w:r>
        <w:rPr>
          <w:color w:val="212121"/>
          <w:sz w:val="24"/>
        </w:rPr>
        <w:t>ИЗПЪЛНИТЕЛЯ.</w:t>
      </w:r>
    </w:p>
    <w:p w:rsidR="00291014" w:rsidRDefault="00291014">
      <w:pPr>
        <w:pStyle w:val="a3"/>
        <w:rPr>
          <w:sz w:val="26"/>
        </w:rPr>
      </w:pPr>
    </w:p>
    <w:p w:rsidR="00291014" w:rsidRDefault="00E76AC7">
      <w:pPr>
        <w:pStyle w:val="1"/>
        <w:numPr>
          <w:ilvl w:val="0"/>
          <w:numId w:val="9"/>
        </w:numPr>
        <w:tabs>
          <w:tab w:val="left" w:pos="2019"/>
        </w:tabs>
        <w:ind w:left="2018" w:hanging="481"/>
        <w:jc w:val="left"/>
      </w:pPr>
      <w:r>
        <w:t>ПРИЛОЖИМО</w:t>
      </w:r>
      <w:r>
        <w:rPr>
          <w:spacing w:val="-1"/>
        </w:rPr>
        <w:t xml:space="preserve"> </w:t>
      </w:r>
      <w:r>
        <w:t>ЗАКОНОДАТЕЛСТВО</w:t>
      </w:r>
    </w:p>
    <w:p w:rsidR="00291014" w:rsidRDefault="00E76AC7">
      <w:pPr>
        <w:pStyle w:val="a3"/>
        <w:spacing w:before="3" w:line="247" w:lineRule="auto"/>
        <w:ind w:left="1102" w:right="489" w:firstLine="566"/>
        <w:jc w:val="both"/>
      </w:pPr>
      <w:r>
        <w:t>За всички неуредени въпроси в настоящия договор ще се прилагат нормите на Търговския закон и на Закона за задълженията и договорите, като всички спорове по него ще се решават в дух на разбирателство, а при невъзможност за постигането му - от компетентния български съд.</w:t>
      </w:r>
    </w:p>
    <w:p w:rsidR="00291014" w:rsidRDefault="00291014">
      <w:pPr>
        <w:pStyle w:val="a3"/>
        <w:spacing w:before="4"/>
        <w:rPr>
          <w:sz w:val="23"/>
        </w:rPr>
      </w:pPr>
    </w:p>
    <w:p w:rsidR="00291014" w:rsidRDefault="00E76AC7">
      <w:pPr>
        <w:pStyle w:val="1"/>
        <w:numPr>
          <w:ilvl w:val="0"/>
          <w:numId w:val="9"/>
        </w:numPr>
        <w:tabs>
          <w:tab w:val="left" w:pos="2354"/>
          <w:tab w:val="left" w:pos="2355"/>
          <w:tab w:val="left" w:pos="4002"/>
          <w:tab w:val="left" w:pos="4492"/>
          <w:tab w:val="left" w:pos="5494"/>
          <w:tab w:val="left" w:pos="6144"/>
          <w:tab w:val="left" w:pos="7456"/>
          <w:tab w:val="left" w:pos="8116"/>
        </w:tabs>
        <w:spacing w:line="247" w:lineRule="auto"/>
        <w:ind w:left="1255" w:right="493" w:firstLine="283"/>
        <w:jc w:val="left"/>
      </w:pPr>
      <w:r>
        <w:t>ПРОВЕРКИ</w:t>
      </w:r>
      <w:r>
        <w:tab/>
        <w:t>И</w:t>
      </w:r>
      <w:r>
        <w:tab/>
        <w:t>ОДИТ</w:t>
      </w:r>
      <w:r>
        <w:tab/>
        <w:t>ОТ</w:t>
      </w:r>
      <w:r>
        <w:tab/>
        <w:t>СТРАНА</w:t>
      </w:r>
      <w:r>
        <w:tab/>
        <w:t>НА</w:t>
      </w:r>
      <w:r>
        <w:tab/>
      </w:r>
      <w:r>
        <w:rPr>
          <w:spacing w:val="-1"/>
        </w:rPr>
        <w:t xml:space="preserve">ФИНАНСИРАЩАТА </w:t>
      </w:r>
      <w:r>
        <w:t>ИНСТИТУЦИЯ</w:t>
      </w:r>
    </w:p>
    <w:p w:rsidR="00291014" w:rsidRDefault="00E76AC7">
      <w:pPr>
        <w:pStyle w:val="a3"/>
        <w:spacing w:line="247" w:lineRule="auto"/>
        <w:ind w:left="962" w:right="492" w:firstLine="566"/>
        <w:jc w:val="both"/>
      </w:pPr>
      <w:r>
        <w:t>Изпълнителят се задължава да предостави възможност на органите на Финансиращата институция да извършват проверки чрез разглеждане на документацията или чрез проверки на място, относно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w:t>
      </w:r>
    </w:p>
    <w:p w:rsidR="00291014" w:rsidRDefault="00291014">
      <w:pPr>
        <w:pStyle w:val="a3"/>
        <w:spacing w:before="7"/>
        <w:rPr>
          <w:sz w:val="22"/>
        </w:rPr>
      </w:pPr>
    </w:p>
    <w:p w:rsidR="00291014" w:rsidRDefault="00E76AC7">
      <w:pPr>
        <w:pStyle w:val="1"/>
        <w:numPr>
          <w:ilvl w:val="0"/>
          <w:numId w:val="9"/>
        </w:numPr>
        <w:tabs>
          <w:tab w:val="left" w:pos="2065"/>
        </w:tabs>
        <w:ind w:left="2064" w:hanging="527"/>
        <w:jc w:val="left"/>
      </w:pPr>
      <w:r>
        <w:t>ЗАКЛЮЧИТЕЛНИ</w:t>
      </w:r>
      <w:r>
        <w:rPr>
          <w:spacing w:val="-1"/>
        </w:rPr>
        <w:t xml:space="preserve"> </w:t>
      </w:r>
      <w:r>
        <w:t>РАЗПОРЕДБИ</w:t>
      </w:r>
    </w:p>
    <w:p w:rsidR="00291014" w:rsidRDefault="00E76AC7">
      <w:pPr>
        <w:pStyle w:val="a3"/>
        <w:spacing w:before="3" w:line="247" w:lineRule="auto"/>
        <w:ind w:left="535" w:right="498" w:firstLine="720"/>
        <w:jc w:val="both"/>
      </w:pPr>
      <w:r>
        <w:t>Посочват се всякакви други условия, които възложителят смята за необходими и/или произтичащи от задълженията му по Общите и Специални условия на Договора за Безвъзмездна Финансова Помощ.</w:t>
      </w:r>
    </w:p>
    <w:p w:rsidR="00291014" w:rsidRDefault="00291014">
      <w:pPr>
        <w:pStyle w:val="a3"/>
        <w:spacing w:before="4"/>
      </w:pPr>
    </w:p>
    <w:p w:rsidR="00291014" w:rsidRDefault="00E76AC7" w:rsidP="00E50EE0">
      <w:pPr>
        <w:pStyle w:val="a3"/>
        <w:spacing w:line="247" w:lineRule="auto"/>
        <w:ind w:left="535" w:right="489"/>
        <w:jc w:val="both"/>
        <w:rPr>
          <w:sz w:val="20"/>
        </w:rPr>
      </w:pPr>
      <w:r>
        <w:t>Настоящият договор се сключи в два еднообразни екземпляра - по един за всяка от страните по него.</w:t>
      </w:r>
    </w:p>
    <w:p w:rsidR="00291014" w:rsidRDefault="00291014">
      <w:pPr>
        <w:pStyle w:val="a3"/>
        <w:spacing w:before="4" w:after="1"/>
        <w:rPr>
          <w:sz w:val="10"/>
        </w:rPr>
      </w:pPr>
    </w:p>
    <w:tbl>
      <w:tblPr>
        <w:tblStyle w:val="TableNormal"/>
        <w:tblW w:w="0" w:type="auto"/>
        <w:tblInd w:w="1017" w:type="dxa"/>
        <w:tblLayout w:type="fixed"/>
        <w:tblLook w:val="01E0" w:firstRow="1" w:lastRow="1" w:firstColumn="1" w:lastColumn="1" w:noHBand="0" w:noVBand="0"/>
      </w:tblPr>
      <w:tblGrid>
        <w:gridCol w:w="3568"/>
        <w:gridCol w:w="3300"/>
        <w:gridCol w:w="1588"/>
      </w:tblGrid>
      <w:tr w:rsidR="00291014">
        <w:trPr>
          <w:trHeight w:val="392"/>
        </w:trPr>
        <w:tc>
          <w:tcPr>
            <w:tcW w:w="3568" w:type="dxa"/>
          </w:tcPr>
          <w:p w:rsidR="00291014" w:rsidRDefault="00E76AC7">
            <w:pPr>
              <w:pStyle w:val="TableParagraph"/>
              <w:spacing w:before="0" w:line="266" w:lineRule="exact"/>
              <w:rPr>
                <w:b/>
                <w:sz w:val="24"/>
              </w:rPr>
            </w:pPr>
            <w:r>
              <w:rPr>
                <w:b/>
                <w:sz w:val="24"/>
              </w:rPr>
              <w:t>За Изпълнителя</w:t>
            </w:r>
          </w:p>
        </w:tc>
        <w:tc>
          <w:tcPr>
            <w:tcW w:w="4888" w:type="dxa"/>
            <w:gridSpan w:val="2"/>
          </w:tcPr>
          <w:p w:rsidR="00291014" w:rsidRDefault="00E76AC7">
            <w:pPr>
              <w:pStyle w:val="TableParagraph"/>
              <w:spacing w:before="0" w:line="266" w:lineRule="exact"/>
              <w:ind w:left="1596"/>
              <w:rPr>
                <w:b/>
                <w:sz w:val="24"/>
              </w:rPr>
            </w:pPr>
            <w:r>
              <w:rPr>
                <w:b/>
                <w:sz w:val="24"/>
              </w:rPr>
              <w:t>За Възложителя</w:t>
            </w:r>
          </w:p>
        </w:tc>
      </w:tr>
      <w:tr w:rsidR="00291014">
        <w:trPr>
          <w:trHeight w:val="523"/>
        </w:trPr>
        <w:tc>
          <w:tcPr>
            <w:tcW w:w="3568" w:type="dxa"/>
          </w:tcPr>
          <w:p w:rsidR="00291014" w:rsidRDefault="00E76AC7">
            <w:pPr>
              <w:pStyle w:val="TableParagraph"/>
              <w:rPr>
                <w:sz w:val="24"/>
              </w:rPr>
            </w:pPr>
            <w:r>
              <w:rPr>
                <w:sz w:val="24"/>
              </w:rPr>
              <w:t>Наименование:</w:t>
            </w:r>
          </w:p>
        </w:tc>
        <w:tc>
          <w:tcPr>
            <w:tcW w:w="3300" w:type="dxa"/>
          </w:tcPr>
          <w:p w:rsidR="00291014" w:rsidRDefault="00E76AC7">
            <w:pPr>
              <w:pStyle w:val="TableParagraph"/>
              <w:ind w:left="1596"/>
              <w:rPr>
                <w:sz w:val="24"/>
              </w:rPr>
            </w:pPr>
            <w:r>
              <w:rPr>
                <w:sz w:val="24"/>
              </w:rPr>
              <w:t>Наименование:</w:t>
            </w:r>
          </w:p>
        </w:tc>
        <w:tc>
          <w:tcPr>
            <w:tcW w:w="1588" w:type="dxa"/>
          </w:tcPr>
          <w:p w:rsidR="00291014" w:rsidRPr="00C248DF" w:rsidRDefault="003A7048" w:rsidP="00403EFB">
            <w:pPr>
              <w:pStyle w:val="TableParagraph"/>
              <w:spacing w:before="121"/>
              <w:ind w:left="0"/>
              <w:rPr>
                <w:b/>
                <w:sz w:val="24"/>
                <w:szCs w:val="24"/>
              </w:rPr>
            </w:pPr>
            <w:r>
              <w:rPr>
                <w:b/>
                <w:sz w:val="24"/>
                <w:szCs w:val="24"/>
              </w:rPr>
              <w:t xml:space="preserve">Неделчо </w:t>
            </w:r>
            <w:proofErr w:type="spellStart"/>
            <w:r>
              <w:rPr>
                <w:b/>
                <w:sz w:val="24"/>
                <w:szCs w:val="24"/>
              </w:rPr>
              <w:t>Беличев</w:t>
            </w:r>
            <w:proofErr w:type="spellEnd"/>
          </w:p>
        </w:tc>
      </w:tr>
      <w:tr w:rsidR="00291014">
        <w:trPr>
          <w:trHeight w:val="520"/>
        </w:trPr>
        <w:tc>
          <w:tcPr>
            <w:tcW w:w="3568" w:type="dxa"/>
          </w:tcPr>
          <w:p w:rsidR="00291014" w:rsidRDefault="00E76AC7">
            <w:pPr>
              <w:pStyle w:val="TableParagraph"/>
              <w:rPr>
                <w:sz w:val="24"/>
              </w:rPr>
            </w:pPr>
            <w:r>
              <w:rPr>
                <w:sz w:val="24"/>
              </w:rPr>
              <w:t>Качество:</w:t>
            </w:r>
          </w:p>
        </w:tc>
        <w:tc>
          <w:tcPr>
            <w:tcW w:w="3300" w:type="dxa"/>
          </w:tcPr>
          <w:p w:rsidR="00291014" w:rsidRDefault="00E76AC7">
            <w:pPr>
              <w:pStyle w:val="TableParagraph"/>
              <w:ind w:left="1596"/>
              <w:rPr>
                <w:sz w:val="24"/>
              </w:rPr>
            </w:pPr>
            <w:r>
              <w:rPr>
                <w:sz w:val="24"/>
              </w:rPr>
              <w:t>Качество:</w:t>
            </w:r>
          </w:p>
        </w:tc>
        <w:tc>
          <w:tcPr>
            <w:tcW w:w="1588" w:type="dxa"/>
          </w:tcPr>
          <w:p w:rsidR="00291014" w:rsidRDefault="00E76AC7">
            <w:pPr>
              <w:pStyle w:val="TableParagraph"/>
              <w:ind w:left="139"/>
              <w:rPr>
                <w:sz w:val="24"/>
              </w:rPr>
            </w:pPr>
            <w:r>
              <w:rPr>
                <w:sz w:val="24"/>
              </w:rPr>
              <w:t>Управител</w:t>
            </w:r>
          </w:p>
        </w:tc>
      </w:tr>
      <w:tr w:rsidR="00291014">
        <w:trPr>
          <w:trHeight w:val="615"/>
        </w:trPr>
        <w:tc>
          <w:tcPr>
            <w:tcW w:w="3568" w:type="dxa"/>
          </w:tcPr>
          <w:p w:rsidR="00291014" w:rsidRDefault="00E76AC7">
            <w:pPr>
              <w:pStyle w:val="TableParagraph"/>
              <w:spacing w:before="118"/>
              <w:rPr>
                <w:sz w:val="24"/>
              </w:rPr>
            </w:pPr>
            <w:r>
              <w:rPr>
                <w:sz w:val="24"/>
              </w:rPr>
              <w:t>Подпис:</w:t>
            </w:r>
          </w:p>
        </w:tc>
        <w:tc>
          <w:tcPr>
            <w:tcW w:w="3300" w:type="dxa"/>
          </w:tcPr>
          <w:p w:rsidR="00291014" w:rsidRDefault="00E76AC7">
            <w:pPr>
              <w:pStyle w:val="TableParagraph"/>
              <w:spacing w:before="118"/>
              <w:ind w:left="1596"/>
              <w:rPr>
                <w:sz w:val="24"/>
              </w:rPr>
            </w:pPr>
            <w:r>
              <w:rPr>
                <w:sz w:val="24"/>
              </w:rPr>
              <w:t>Подпис:</w:t>
            </w:r>
          </w:p>
        </w:tc>
        <w:tc>
          <w:tcPr>
            <w:tcW w:w="1588" w:type="dxa"/>
          </w:tcPr>
          <w:p w:rsidR="00291014" w:rsidRDefault="00291014">
            <w:pPr>
              <w:pStyle w:val="TableParagraph"/>
              <w:spacing w:before="0"/>
              <w:ind w:left="0"/>
            </w:pPr>
          </w:p>
        </w:tc>
      </w:tr>
      <w:tr w:rsidR="00291014">
        <w:trPr>
          <w:trHeight w:val="487"/>
        </w:trPr>
        <w:tc>
          <w:tcPr>
            <w:tcW w:w="3568" w:type="dxa"/>
          </w:tcPr>
          <w:p w:rsidR="00291014" w:rsidRDefault="00E76AC7">
            <w:pPr>
              <w:pStyle w:val="TableParagraph"/>
              <w:spacing w:before="211" w:line="256" w:lineRule="exact"/>
              <w:rPr>
                <w:sz w:val="24"/>
              </w:rPr>
            </w:pPr>
            <w:r>
              <w:rPr>
                <w:sz w:val="24"/>
              </w:rPr>
              <w:t>Дата:</w:t>
            </w:r>
          </w:p>
        </w:tc>
        <w:tc>
          <w:tcPr>
            <w:tcW w:w="3300" w:type="dxa"/>
          </w:tcPr>
          <w:p w:rsidR="00291014" w:rsidRDefault="00E76AC7">
            <w:pPr>
              <w:pStyle w:val="TableParagraph"/>
              <w:spacing w:before="211" w:line="256" w:lineRule="exact"/>
              <w:ind w:left="1596"/>
              <w:rPr>
                <w:sz w:val="24"/>
              </w:rPr>
            </w:pPr>
            <w:r>
              <w:rPr>
                <w:sz w:val="24"/>
              </w:rPr>
              <w:t>Дата:</w:t>
            </w:r>
          </w:p>
        </w:tc>
        <w:tc>
          <w:tcPr>
            <w:tcW w:w="1588" w:type="dxa"/>
          </w:tcPr>
          <w:p w:rsidR="00291014" w:rsidRDefault="00291014">
            <w:pPr>
              <w:pStyle w:val="TableParagraph"/>
              <w:spacing w:before="0"/>
              <w:ind w:left="0"/>
            </w:pPr>
          </w:p>
        </w:tc>
      </w:tr>
    </w:tbl>
    <w:p w:rsidR="00E76AC7" w:rsidRDefault="00E76AC7"/>
    <w:sectPr w:rsidR="00E76AC7" w:rsidSect="00E50EE0">
      <w:headerReference w:type="default" r:id="rId7"/>
      <w:footerReference w:type="default" r:id="rId8"/>
      <w:pgSz w:w="12240" w:h="15840"/>
      <w:pgMar w:top="77" w:right="640" w:bottom="2020" w:left="600" w:header="0" w:footer="136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DF2" w:rsidRDefault="003C1DF2">
      <w:r>
        <w:separator/>
      </w:r>
    </w:p>
  </w:endnote>
  <w:endnote w:type="continuationSeparator" w:id="0">
    <w:p w:rsidR="003C1DF2" w:rsidRDefault="003C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014" w:rsidRDefault="003C1DF2">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2.9pt;margin-top:722.45pt;width:498.85pt;height:55.35pt;z-index:-251957248;mso-position-horizontal-relative:page;mso-position-vertical-relative:page" filled="f" stroked="f">
          <v:textbox style="mso-next-textbox:#_x0000_s2050" inset="0,0,0,0">
            <w:txbxContent>
              <w:p w:rsidR="00291014" w:rsidRDefault="00291014">
                <w:pPr>
                  <w:spacing w:before="5" w:line="244" w:lineRule="auto"/>
                  <w:ind w:left="26" w:right="25"/>
                  <w:jc w:val="center"/>
                  <w:rPr>
                    <w:i/>
                    <w:sz w:val="18"/>
                  </w:rPr>
                </w:pPr>
              </w:p>
            </w:txbxContent>
          </v:textbox>
          <w10:wrap anchorx="page" anchory="page"/>
        </v:shape>
      </w:pict>
    </w:r>
    <w:r>
      <w:pict>
        <v:shape id="_x0000_s2049" type="#_x0000_t202" style="position:absolute;margin-left:548.4pt;margin-top:689.45pt;width:9pt;height:13.05pt;z-index:-251956224;mso-position-horizontal-relative:page;mso-position-vertical-relative:page" filled="f" stroked="f">
          <v:textbox style="mso-next-textbox:#_x0000_s2049" inset="0,0,0,0">
            <w:txbxContent>
              <w:p w:rsidR="00291014" w:rsidRDefault="00E76AC7">
                <w:pPr>
                  <w:spacing w:before="10"/>
                  <w:ind w:left="4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DF2" w:rsidRDefault="003C1DF2">
      <w:bookmarkStart w:id="0" w:name="_Hlk34156544"/>
      <w:bookmarkEnd w:id="0"/>
      <w:r>
        <w:separator/>
      </w:r>
    </w:p>
  </w:footnote>
  <w:footnote w:type="continuationSeparator" w:id="0">
    <w:p w:rsidR="003C1DF2" w:rsidRDefault="003C1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7C2" w:rsidRDefault="007457C2">
    <w:pPr>
      <w:pStyle w:val="a5"/>
    </w:pPr>
  </w:p>
  <w:tbl>
    <w:tblPr>
      <w:tblW w:w="11134" w:type="dxa"/>
      <w:tblCellMar>
        <w:left w:w="70" w:type="dxa"/>
        <w:right w:w="70" w:type="dxa"/>
      </w:tblCellMar>
      <w:tblLook w:val="0000" w:firstRow="0" w:lastRow="0" w:firstColumn="0" w:lastColumn="0" w:noHBand="0" w:noVBand="0"/>
    </w:tblPr>
    <w:tblGrid>
      <w:gridCol w:w="2455"/>
      <w:gridCol w:w="2950"/>
      <w:gridCol w:w="5729"/>
    </w:tblGrid>
    <w:tr w:rsidR="007457C2" w:rsidRPr="000A1B29" w:rsidTr="007A48F6">
      <w:trPr>
        <w:trHeight w:val="1000"/>
      </w:trPr>
      <w:tc>
        <w:tcPr>
          <w:tcW w:w="2455" w:type="dxa"/>
        </w:tcPr>
        <w:p w:rsidR="007A48F6" w:rsidRDefault="007A48F6" w:rsidP="007A48F6">
          <w:pPr>
            <w:pStyle w:val="a5"/>
            <w:tabs>
              <w:tab w:val="left" w:pos="851"/>
            </w:tabs>
            <w:rPr>
              <w:lang w:bidi="ar-SA"/>
            </w:rPr>
          </w:pPr>
          <w:r>
            <w:rPr>
              <w:noProof/>
            </w:rPr>
            <w:drawing>
              <wp:inline distT="0" distB="0" distL="0" distR="0">
                <wp:extent cx="1440180" cy="89154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891540"/>
                        </a:xfrm>
                        <a:prstGeom prst="rect">
                          <a:avLst/>
                        </a:prstGeom>
                        <a:noFill/>
                        <a:ln>
                          <a:noFill/>
                        </a:ln>
                      </pic:spPr>
                    </pic:pic>
                  </a:graphicData>
                </a:graphic>
              </wp:inline>
            </w:drawing>
          </w:r>
          <w:r>
            <w:rPr>
              <w:lang w:val="en-US"/>
            </w:rPr>
            <w:t xml:space="preserve">                                                    </w:t>
          </w:r>
        </w:p>
        <w:p w:rsidR="007457C2" w:rsidRPr="000A1B29" w:rsidRDefault="007457C2" w:rsidP="00E50EE0">
          <w:pPr>
            <w:spacing w:after="160" w:line="259" w:lineRule="auto"/>
            <w:jc w:val="center"/>
            <w:rPr>
              <w:rFonts w:ascii="Calibri" w:eastAsia="Calibri" w:hAnsi="Calibri"/>
              <w:b/>
              <w:snapToGrid w:val="0"/>
              <w:sz w:val="18"/>
              <w:szCs w:val="18"/>
              <w:lang w:eastAsia="en-US"/>
            </w:rPr>
          </w:pPr>
          <w:r w:rsidRPr="000A1B29">
            <w:rPr>
              <w:rFonts w:ascii="Calibri" w:eastAsia="Calibri" w:hAnsi="Calibri"/>
              <w:b/>
              <w:snapToGrid w:val="0"/>
              <w:sz w:val="18"/>
              <w:szCs w:val="18"/>
              <w:lang w:eastAsia="en-US"/>
            </w:rPr>
            <w:t xml:space="preserve">  </w:t>
          </w:r>
        </w:p>
      </w:tc>
      <w:tc>
        <w:tcPr>
          <w:tcW w:w="2950" w:type="dxa"/>
        </w:tcPr>
        <w:p w:rsidR="007457C2" w:rsidRPr="000A1B29" w:rsidRDefault="007457C2" w:rsidP="007457C2">
          <w:pPr>
            <w:spacing w:after="160" w:line="259" w:lineRule="auto"/>
            <w:jc w:val="center"/>
            <w:rPr>
              <w:rFonts w:ascii="Calibri" w:eastAsia="Calibri" w:hAnsi="Calibri"/>
              <w:snapToGrid w:val="0"/>
              <w:lang w:eastAsia="en-US"/>
            </w:rPr>
          </w:pPr>
        </w:p>
      </w:tc>
      <w:tc>
        <w:tcPr>
          <w:tcW w:w="5729" w:type="dxa"/>
        </w:tcPr>
        <w:p w:rsidR="007457C2" w:rsidRPr="000A1B29" w:rsidRDefault="007A48F6" w:rsidP="007457C2">
          <w:pPr>
            <w:tabs>
              <w:tab w:val="left" w:pos="2465"/>
            </w:tabs>
            <w:spacing w:after="160" w:line="259" w:lineRule="auto"/>
            <w:ind w:left="697" w:right="182" w:firstLine="2371"/>
            <w:jc w:val="center"/>
            <w:rPr>
              <w:rFonts w:ascii="Calibri" w:eastAsia="Calibri" w:hAnsi="Calibri"/>
              <w:snapToGrid w:val="0"/>
              <w:lang w:eastAsia="en-US"/>
            </w:rPr>
          </w:pPr>
          <w:r>
            <w:rPr>
              <w:noProof/>
            </w:rPr>
            <w:drawing>
              <wp:inline distT="0" distB="0" distL="0" distR="0" wp14:anchorId="6B9DAE5B" wp14:editId="1B36D273">
                <wp:extent cx="1623060" cy="73914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060" cy="739140"/>
                        </a:xfrm>
                        <a:prstGeom prst="rect">
                          <a:avLst/>
                        </a:prstGeom>
                        <a:noFill/>
                        <a:ln>
                          <a:noFill/>
                        </a:ln>
                      </pic:spPr>
                    </pic:pic>
                  </a:graphicData>
                </a:graphic>
              </wp:inline>
            </w:drawing>
          </w:r>
        </w:p>
      </w:tc>
    </w:tr>
  </w:tbl>
  <w:p w:rsidR="007457C2" w:rsidRDefault="007457C2" w:rsidP="007A48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C6AC0"/>
    <w:multiLevelType w:val="hybridMultilevel"/>
    <w:tmpl w:val="2D268CC6"/>
    <w:lvl w:ilvl="0" w:tplc="0616CB0C">
      <w:start w:val="1"/>
      <w:numFmt w:val="decimal"/>
      <w:lvlText w:val="%1."/>
      <w:lvlJc w:val="left"/>
      <w:pPr>
        <w:ind w:left="1615" w:hanging="360"/>
      </w:pPr>
      <w:rPr>
        <w:rFonts w:ascii="Times New Roman" w:eastAsia="Times New Roman" w:hAnsi="Times New Roman" w:cs="Times New Roman" w:hint="default"/>
        <w:spacing w:val="-8"/>
        <w:w w:val="100"/>
        <w:sz w:val="24"/>
        <w:szCs w:val="24"/>
        <w:lang w:val="bg-BG" w:eastAsia="bg-BG" w:bidi="bg-BG"/>
      </w:rPr>
    </w:lvl>
    <w:lvl w:ilvl="1" w:tplc="23668104">
      <w:numFmt w:val="bullet"/>
      <w:lvlText w:val="•"/>
      <w:lvlJc w:val="left"/>
      <w:pPr>
        <w:ind w:left="2558" w:hanging="360"/>
      </w:pPr>
      <w:rPr>
        <w:rFonts w:hint="default"/>
        <w:lang w:val="bg-BG" w:eastAsia="bg-BG" w:bidi="bg-BG"/>
      </w:rPr>
    </w:lvl>
    <w:lvl w:ilvl="2" w:tplc="EB2EE0C0">
      <w:numFmt w:val="bullet"/>
      <w:lvlText w:val="•"/>
      <w:lvlJc w:val="left"/>
      <w:pPr>
        <w:ind w:left="3496" w:hanging="360"/>
      </w:pPr>
      <w:rPr>
        <w:rFonts w:hint="default"/>
        <w:lang w:val="bg-BG" w:eastAsia="bg-BG" w:bidi="bg-BG"/>
      </w:rPr>
    </w:lvl>
    <w:lvl w:ilvl="3" w:tplc="CC849F76">
      <w:numFmt w:val="bullet"/>
      <w:lvlText w:val="•"/>
      <w:lvlJc w:val="left"/>
      <w:pPr>
        <w:ind w:left="4434" w:hanging="360"/>
      </w:pPr>
      <w:rPr>
        <w:rFonts w:hint="default"/>
        <w:lang w:val="bg-BG" w:eastAsia="bg-BG" w:bidi="bg-BG"/>
      </w:rPr>
    </w:lvl>
    <w:lvl w:ilvl="4" w:tplc="1D9EAF42">
      <w:numFmt w:val="bullet"/>
      <w:lvlText w:val="•"/>
      <w:lvlJc w:val="left"/>
      <w:pPr>
        <w:ind w:left="5372" w:hanging="360"/>
      </w:pPr>
      <w:rPr>
        <w:rFonts w:hint="default"/>
        <w:lang w:val="bg-BG" w:eastAsia="bg-BG" w:bidi="bg-BG"/>
      </w:rPr>
    </w:lvl>
    <w:lvl w:ilvl="5" w:tplc="F7B0A1EE">
      <w:numFmt w:val="bullet"/>
      <w:lvlText w:val="•"/>
      <w:lvlJc w:val="left"/>
      <w:pPr>
        <w:ind w:left="6310" w:hanging="360"/>
      </w:pPr>
      <w:rPr>
        <w:rFonts w:hint="default"/>
        <w:lang w:val="bg-BG" w:eastAsia="bg-BG" w:bidi="bg-BG"/>
      </w:rPr>
    </w:lvl>
    <w:lvl w:ilvl="6" w:tplc="A39660FC">
      <w:numFmt w:val="bullet"/>
      <w:lvlText w:val="•"/>
      <w:lvlJc w:val="left"/>
      <w:pPr>
        <w:ind w:left="7248" w:hanging="360"/>
      </w:pPr>
      <w:rPr>
        <w:rFonts w:hint="default"/>
        <w:lang w:val="bg-BG" w:eastAsia="bg-BG" w:bidi="bg-BG"/>
      </w:rPr>
    </w:lvl>
    <w:lvl w:ilvl="7" w:tplc="15F483D2">
      <w:numFmt w:val="bullet"/>
      <w:lvlText w:val="•"/>
      <w:lvlJc w:val="left"/>
      <w:pPr>
        <w:ind w:left="8186" w:hanging="360"/>
      </w:pPr>
      <w:rPr>
        <w:rFonts w:hint="default"/>
        <w:lang w:val="bg-BG" w:eastAsia="bg-BG" w:bidi="bg-BG"/>
      </w:rPr>
    </w:lvl>
    <w:lvl w:ilvl="8" w:tplc="80B669A0">
      <w:numFmt w:val="bullet"/>
      <w:lvlText w:val="•"/>
      <w:lvlJc w:val="left"/>
      <w:pPr>
        <w:ind w:left="9124" w:hanging="360"/>
      </w:pPr>
      <w:rPr>
        <w:rFonts w:hint="default"/>
        <w:lang w:val="bg-BG" w:eastAsia="bg-BG" w:bidi="bg-BG"/>
      </w:rPr>
    </w:lvl>
  </w:abstractNum>
  <w:abstractNum w:abstractNumId="1" w15:restartNumberingAfterBreak="0">
    <w:nsid w:val="1C71557F"/>
    <w:multiLevelType w:val="hybridMultilevel"/>
    <w:tmpl w:val="61FC8EB0"/>
    <w:lvl w:ilvl="0" w:tplc="7626058A">
      <w:start w:val="1"/>
      <w:numFmt w:val="decimal"/>
      <w:lvlText w:val="%1."/>
      <w:lvlJc w:val="left"/>
      <w:pPr>
        <w:ind w:left="1102" w:hanging="281"/>
      </w:pPr>
      <w:rPr>
        <w:rFonts w:ascii="Times New Roman" w:eastAsia="Times New Roman" w:hAnsi="Times New Roman" w:cs="Times New Roman" w:hint="default"/>
        <w:w w:val="100"/>
        <w:sz w:val="23"/>
        <w:szCs w:val="23"/>
        <w:lang w:val="bg-BG" w:eastAsia="bg-BG" w:bidi="bg-BG"/>
      </w:rPr>
    </w:lvl>
    <w:lvl w:ilvl="1" w:tplc="E6501988">
      <w:numFmt w:val="bullet"/>
      <w:lvlText w:val="•"/>
      <w:lvlJc w:val="left"/>
      <w:pPr>
        <w:ind w:left="2090" w:hanging="281"/>
      </w:pPr>
      <w:rPr>
        <w:rFonts w:hint="default"/>
        <w:lang w:val="bg-BG" w:eastAsia="bg-BG" w:bidi="bg-BG"/>
      </w:rPr>
    </w:lvl>
    <w:lvl w:ilvl="2" w:tplc="F344FAC2">
      <w:numFmt w:val="bullet"/>
      <w:lvlText w:val="•"/>
      <w:lvlJc w:val="left"/>
      <w:pPr>
        <w:ind w:left="3080" w:hanging="281"/>
      </w:pPr>
      <w:rPr>
        <w:rFonts w:hint="default"/>
        <w:lang w:val="bg-BG" w:eastAsia="bg-BG" w:bidi="bg-BG"/>
      </w:rPr>
    </w:lvl>
    <w:lvl w:ilvl="3" w:tplc="A40E4A16">
      <w:numFmt w:val="bullet"/>
      <w:lvlText w:val="•"/>
      <w:lvlJc w:val="left"/>
      <w:pPr>
        <w:ind w:left="4070" w:hanging="281"/>
      </w:pPr>
      <w:rPr>
        <w:rFonts w:hint="default"/>
        <w:lang w:val="bg-BG" w:eastAsia="bg-BG" w:bidi="bg-BG"/>
      </w:rPr>
    </w:lvl>
    <w:lvl w:ilvl="4" w:tplc="ADA40C16">
      <w:numFmt w:val="bullet"/>
      <w:lvlText w:val="•"/>
      <w:lvlJc w:val="left"/>
      <w:pPr>
        <w:ind w:left="5060" w:hanging="281"/>
      </w:pPr>
      <w:rPr>
        <w:rFonts w:hint="default"/>
        <w:lang w:val="bg-BG" w:eastAsia="bg-BG" w:bidi="bg-BG"/>
      </w:rPr>
    </w:lvl>
    <w:lvl w:ilvl="5" w:tplc="1F0EA71A">
      <w:numFmt w:val="bullet"/>
      <w:lvlText w:val="•"/>
      <w:lvlJc w:val="left"/>
      <w:pPr>
        <w:ind w:left="6050" w:hanging="281"/>
      </w:pPr>
      <w:rPr>
        <w:rFonts w:hint="default"/>
        <w:lang w:val="bg-BG" w:eastAsia="bg-BG" w:bidi="bg-BG"/>
      </w:rPr>
    </w:lvl>
    <w:lvl w:ilvl="6" w:tplc="2F5C4D40">
      <w:numFmt w:val="bullet"/>
      <w:lvlText w:val="•"/>
      <w:lvlJc w:val="left"/>
      <w:pPr>
        <w:ind w:left="7040" w:hanging="281"/>
      </w:pPr>
      <w:rPr>
        <w:rFonts w:hint="default"/>
        <w:lang w:val="bg-BG" w:eastAsia="bg-BG" w:bidi="bg-BG"/>
      </w:rPr>
    </w:lvl>
    <w:lvl w:ilvl="7" w:tplc="1046A1B0">
      <w:numFmt w:val="bullet"/>
      <w:lvlText w:val="•"/>
      <w:lvlJc w:val="left"/>
      <w:pPr>
        <w:ind w:left="8030" w:hanging="281"/>
      </w:pPr>
      <w:rPr>
        <w:rFonts w:hint="default"/>
        <w:lang w:val="bg-BG" w:eastAsia="bg-BG" w:bidi="bg-BG"/>
      </w:rPr>
    </w:lvl>
    <w:lvl w:ilvl="8" w:tplc="5B486728">
      <w:numFmt w:val="bullet"/>
      <w:lvlText w:val="•"/>
      <w:lvlJc w:val="left"/>
      <w:pPr>
        <w:ind w:left="9020" w:hanging="281"/>
      </w:pPr>
      <w:rPr>
        <w:rFonts w:hint="default"/>
        <w:lang w:val="bg-BG" w:eastAsia="bg-BG" w:bidi="bg-BG"/>
      </w:rPr>
    </w:lvl>
  </w:abstractNum>
  <w:abstractNum w:abstractNumId="2" w15:restartNumberingAfterBreak="0">
    <w:nsid w:val="444D059B"/>
    <w:multiLevelType w:val="hybridMultilevel"/>
    <w:tmpl w:val="64941AF2"/>
    <w:lvl w:ilvl="0" w:tplc="2ADEFFF8">
      <w:start w:val="1"/>
      <w:numFmt w:val="decimal"/>
      <w:lvlText w:val="%1."/>
      <w:lvlJc w:val="left"/>
      <w:pPr>
        <w:ind w:left="535" w:hanging="250"/>
      </w:pPr>
      <w:rPr>
        <w:rFonts w:ascii="Times New Roman" w:eastAsia="Times New Roman" w:hAnsi="Times New Roman" w:cs="Times New Roman" w:hint="default"/>
        <w:w w:val="100"/>
        <w:sz w:val="24"/>
        <w:szCs w:val="24"/>
        <w:lang w:val="bg-BG" w:eastAsia="bg-BG" w:bidi="bg-BG"/>
      </w:rPr>
    </w:lvl>
    <w:lvl w:ilvl="1" w:tplc="909A0AAC">
      <w:numFmt w:val="bullet"/>
      <w:lvlText w:val="•"/>
      <w:lvlJc w:val="left"/>
      <w:pPr>
        <w:ind w:left="1586" w:hanging="250"/>
      </w:pPr>
      <w:rPr>
        <w:rFonts w:hint="default"/>
        <w:lang w:val="bg-BG" w:eastAsia="bg-BG" w:bidi="bg-BG"/>
      </w:rPr>
    </w:lvl>
    <w:lvl w:ilvl="2" w:tplc="D37CE340">
      <w:numFmt w:val="bullet"/>
      <w:lvlText w:val="•"/>
      <w:lvlJc w:val="left"/>
      <w:pPr>
        <w:ind w:left="2632" w:hanging="250"/>
      </w:pPr>
      <w:rPr>
        <w:rFonts w:hint="default"/>
        <w:lang w:val="bg-BG" w:eastAsia="bg-BG" w:bidi="bg-BG"/>
      </w:rPr>
    </w:lvl>
    <w:lvl w:ilvl="3" w:tplc="8F789312">
      <w:numFmt w:val="bullet"/>
      <w:lvlText w:val="•"/>
      <w:lvlJc w:val="left"/>
      <w:pPr>
        <w:ind w:left="3678" w:hanging="250"/>
      </w:pPr>
      <w:rPr>
        <w:rFonts w:hint="default"/>
        <w:lang w:val="bg-BG" w:eastAsia="bg-BG" w:bidi="bg-BG"/>
      </w:rPr>
    </w:lvl>
    <w:lvl w:ilvl="4" w:tplc="A0F2071A">
      <w:numFmt w:val="bullet"/>
      <w:lvlText w:val="•"/>
      <w:lvlJc w:val="left"/>
      <w:pPr>
        <w:ind w:left="4724" w:hanging="250"/>
      </w:pPr>
      <w:rPr>
        <w:rFonts w:hint="default"/>
        <w:lang w:val="bg-BG" w:eastAsia="bg-BG" w:bidi="bg-BG"/>
      </w:rPr>
    </w:lvl>
    <w:lvl w:ilvl="5" w:tplc="E7CC18A8">
      <w:numFmt w:val="bullet"/>
      <w:lvlText w:val="•"/>
      <w:lvlJc w:val="left"/>
      <w:pPr>
        <w:ind w:left="5770" w:hanging="250"/>
      </w:pPr>
      <w:rPr>
        <w:rFonts w:hint="default"/>
        <w:lang w:val="bg-BG" w:eastAsia="bg-BG" w:bidi="bg-BG"/>
      </w:rPr>
    </w:lvl>
    <w:lvl w:ilvl="6" w:tplc="504A793A">
      <w:numFmt w:val="bullet"/>
      <w:lvlText w:val="•"/>
      <w:lvlJc w:val="left"/>
      <w:pPr>
        <w:ind w:left="6816" w:hanging="250"/>
      </w:pPr>
      <w:rPr>
        <w:rFonts w:hint="default"/>
        <w:lang w:val="bg-BG" w:eastAsia="bg-BG" w:bidi="bg-BG"/>
      </w:rPr>
    </w:lvl>
    <w:lvl w:ilvl="7" w:tplc="19F41EDE">
      <w:numFmt w:val="bullet"/>
      <w:lvlText w:val="•"/>
      <w:lvlJc w:val="left"/>
      <w:pPr>
        <w:ind w:left="7862" w:hanging="250"/>
      </w:pPr>
      <w:rPr>
        <w:rFonts w:hint="default"/>
        <w:lang w:val="bg-BG" w:eastAsia="bg-BG" w:bidi="bg-BG"/>
      </w:rPr>
    </w:lvl>
    <w:lvl w:ilvl="8" w:tplc="6EB245E0">
      <w:numFmt w:val="bullet"/>
      <w:lvlText w:val="•"/>
      <w:lvlJc w:val="left"/>
      <w:pPr>
        <w:ind w:left="8908" w:hanging="250"/>
      </w:pPr>
      <w:rPr>
        <w:rFonts w:hint="default"/>
        <w:lang w:val="bg-BG" w:eastAsia="bg-BG" w:bidi="bg-BG"/>
      </w:rPr>
    </w:lvl>
  </w:abstractNum>
  <w:abstractNum w:abstractNumId="3" w15:restartNumberingAfterBreak="0">
    <w:nsid w:val="4EFA0D37"/>
    <w:multiLevelType w:val="hybridMultilevel"/>
    <w:tmpl w:val="5DB682A6"/>
    <w:lvl w:ilvl="0" w:tplc="88E88FB2">
      <w:start w:val="1"/>
      <w:numFmt w:val="decimal"/>
      <w:lvlText w:val="%1."/>
      <w:lvlJc w:val="left"/>
      <w:pPr>
        <w:ind w:left="535" w:hanging="291"/>
      </w:pPr>
      <w:rPr>
        <w:rFonts w:ascii="Times New Roman" w:eastAsia="Times New Roman" w:hAnsi="Times New Roman" w:cs="Times New Roman" w:hint="default"/>
        <w:spacing w:val="-12"/>
        <w:w w:val="100"/>
        <w:sz w:val="24"/>
        <w:szCs w:val="24"/>
        <w:lang w:val="bg-BG" w:eastAsia="bg-BG" w:bidi="bg-BG"/>
      </w:rPr>
    </w:lvl>
    <w:lvl w:ilvl="1" w:tplc="0186C310">
      <w:numFmt w:val="bullet"/>
      <w:lvlText w:val="•"/>
      <w:lvlJc w:val="left"/>
      <w:pPr>
        <w:ind w:left="1586" w:hanging="291"/>
      </w:pPr>
      <w:rPr>
        <w:rFonts w:hint="default"/>
        <w:lang w:val="bg-BG" w:eastAsia="bg-BG" w:bidi="bg-BG"/>
      </w:rPr>
    </w:lvl>
    <w:lvl w:ilvl="2" w:tplc="B226F2EC">
      <w:numFmt w:val="bullet"/>
      <w:lvlText w:val="•"/>
      <w:lvlJc w:val="left"/>
      <w:pPr>
        <w:ind w:left="2632" w:hanging="291"/>
      </w:pPr>
      <w:rPr>
        <w:rFonts w:hint="default"/>
        <w:lang w:val="bg-BG" w:eastAsia="bg-BG" w:bidi="bg-BG"/>
      </w:rPr>
    </w:lvl>
    <w:lvl w:ilvl="3" w:tplc="D59AFFB4">
      <w:numFmt w:val="bullet"/>
      <w:lvlText w:val="•"/>
      <w:lvlJc w:val="left"/>
      <w:pPr>
        <w:ind w:left="3678" w:hanging="291"/>
      </w:pPr>
      <w:rPr>
        <w:rFonts w:hint="default"/>
        <w:lang w:val="bg-BG" w:eastAsia="bg-BG" w:bidi="bg-BG"/>
      </w:rPr>
    </w:lvl>
    <w:lvl w:ilvl="4" w:tplc="62829722">
      <w:numFmt w:val="bullet"/>
      <w:lvlText w:val="•"/>
      <w:lvlJc w:val="left"/>
      <w:pPr>
        <w:ind w:left="4724" w:hanging="291"/>
      </w:pPr>
      <w:rPr>
        <w:rFonts w:hint="default"/>
        <w:lang w:val="bg-BG" w:eastAsia="bg-BG" w:bidi="bg-BG"/>
      </w:rPr>
    </w:lvl>
    <w:lvl w:ilvl="5" w:tplc="6F466354">
      <w:numFmt w:val="bullet"/>
      <w:lvlText w:val="•"/>
      <w:lvlJc w:val="left"/>
      <w:pPr>
        <w:ind w:left="5770" w:hanging="291"/>
      </w:pPr>
      <w:rPr>
        <w:rFonts w:hint="default"/>
        <w:lang w:val="bg-BG" w:eastAsia="bg-BG" w:bidi="bg-BG"/>
      </w:rPr>
    </w:lvl>
    <w:lvl w:ilvl="6" w:tplc="E49CF0E2">
      <w:numFmt w:val="bullet"/>
      <w:lvlText w:val="•"/>
      <w:lvlJc w:val="left"/>
      <w:pPr>
        <w:ind w:left="6816" w:hanging="291"/>
      </w:pPr>
      <w:rPr>
        <w:rFonts w:hint="default"/>
        <w:lang w:val="bg-BG" w:eastAsia="bg-BG" w:bidi="bg-BG"/>
      </w:rPr>
    </w:lvl>
    <w:lvl w:ilvl="7" w:tplc="BE625954">
      <w:numFmt w:val="bullet"/>
      <w:lvlText w:val="•"/>
      <w:lvlJc w:val="left"/>
      <w:pPr>
        <w:ind w:left="7862" w:hanging="291"/>
      </w:pPr>
      <w:rPr>
        <w:rFonts w:hint="default"/>
        <w:lang w:val="bg-BG" w:eastAsia="bg-BG" w:bidi="bg-BG"/>
      </w:rPr>
    </w:lvl>
    <w:lvl w:ilvl="8" w:tplc="5F7805A4">
      <w:numFmt w:val="bullet"/>
      <w:lvlText w:val="•"/>
      <w:lvlJc w:val="left"/>
      <w:pPr>
        <w:ind w:left="8908" w:hanging="291"/>
      </w:pPr>
      <w:rPr>
        <w:rFonts w:hint="default"/>
        <w:lang w:val="bg-BG" w:eastAsia="bg-BG" w:bidi="bg-BG"/>
      </w:rPr>
    </w:lvl>
  </w:abstractNum>
  <w:abstractNum w:abstractNumId="4" w15:restartNumberingAfterBreak="0">
    <w:nsid w:val="577606BD"/>
    <w:multiLevelType w:val="hybridMultilevel"/>
    <w:tmpl w:val="45ECCABE"/>
    <w:lvl w:ilvl="0" w:tplc="75D4EAD2">
      <w:start w:val="1"/>
      <w:numFmt w:val="decimal"/>
      <w:lvlText w:val="%1."/>
      <w:lvlJc w:val="left"/>
      <w:pPr>
        <w:ind w:left="1603" w:hanging="360"/>
      </w:pPr>
      <w:rPr>
        <w:rFonts w:ascii="Times New Roman" w:eastAsia="Times New Roman" w:hAnsi="Times New Roman" w:cs="Times New Roman" w:hint="default"/>
        <w:spacing w:val="-7"/>
        <w:w w:val="100"/>
        <w:sz w:val="24"/>
        <w:szCs w:val="24"/>
        <w:lang w:val="bg-BG" w:eastAsia="bg-BG" w:bidi="bg-BG"/>
      </w:rPr>
    </w:lvl>
    <w:lvl w:ilvl="1" w:tplc="39EEBF00">
      <w:numFmt w:val="bullet"/>
      <w:lvlText w:val="•"/>
      <w:lvlJc w:val="left"/>
      <w:pPr>
        <w:ind w:left="2540" w:hanging="360"/>
      </w:pPr>
      <w:rPr>
        <w:rFonts w:hint="default"/>
        <w:lang w:val="bg-BG" w:eastAsia="bg-BG" w:bidi="bg-BG"/>
      </w:rPr>
    </w:lvl>
    <w:lvl w:ilvl="2" w:tplc="E860393A">
      <w:numFmt w:val="bullet"/>
      <w:lvlText w:val="•"/>
      <w:lvlJc w:val="left"/>
      <w:pPr>
        <w:ind w:left="3480" w:hanging="360"/>
      </w:pPr>
      <w:rPr>
        <w:rFonts w:hint="default"/>
        <w:lang w:val="bg-BG" w:eastAsia="bg-BG" w:bidi="bg-BG"/>
      </w:rPr>
    </w:lvl>
    <w:lvl w:ilvl="3" w:tplc="C8841ADA">
      <w:numFmt w:val="bullet"/>
      <w:lvlText w:val="•"/>
      <w:lvlJc w:val="left"/>
      <w:pPr>
        <w:ind w:left="4420" w:hanging="360"/>
      </w:pPr>
      <w:rPr>
        <w:rFonts w:hint="default"/>
        <w:lang w:val="bg-BG" w:eastAsia="bg-BG" w:bidi="bg-BG"/>
      </w:rPr>
    </w:lvl>
    <w:lvl w:ilvl="4" w:tplc="78944A0E">
      <w:numFmt w:val="bullet"/>
      <w:lvlText w:val="•"/>
      <w:lvlJc w:val="left"/>
      <w:pPr>
        <w:ind w:left="5360" w:hanging="360"/>
      </w:pPr>
      <w:rPr>
        <w:rFonts w:hint="default"/>
        <w:lang w:val="bg-BG" w:eastAsia="bg-BG" w:bidi="bg-BG"/>
      </w:rPr>
    </w:lvl>
    <w:lvl w:ilvl="5" w:tplc="50344CC0">
      <w:numFmt w:val="bullet"/>
      <w:lvlText w:val="•"/>
      <w:lvlJc w:val="left"/>
      <w:pPr>
        <w:ind w:left="6300" w:hanging="360"/>
      </w:pPr>
      <w:rPr>
        <w:rFonts w:hint="default"/>
        <w:lang w:val="bg-BG" w:eastAsia="bg-BG" w:bidi="bg-BG"/>
      </w:rPr>
    </w:lvl>
    <w:lvl w:ilvl="6" w:tplc="D688C3F2">
      <w:numFmt w:val="bullet"/>
      <w:lvlText w:val="•"/>
      <w:lvlJc w:val="left"/>
      <w:pPr>
        <w:ind w:left="7240" w:hanging="360"/>
      </w:pPr>
      <w:rPr>
        <w:rFonts w:hint="default"/>
        <w:lang w:val="bg-BG" w:eastAsia="bg-BG" w:bidi="bg-BG"/>
      </w:rPr>
    </w:lvl>
    <w:lvl w:ilvl="7" w:tplc="9B466DCA">
      <w:numFmt w:val="bullet"/>
      <w:lvlText w:val="•"/>
      <w:lvlJc w:val="left"/>
      <w:pPr>
        <w:ind w:left="8180" w:hanging="360"/>
      </w:pPr>
      <w:rPr>
        <w:rFonts w:hint="default"/>
        <w:lang w:val="bg-BG" w:eastAsia="bg-BG" w:bidi="bg-BG"/>
      </w:rPr>
    </w:lvl>
    <w:lvl w:ilvl="8" w:tplc="43A0D2FE">
      <w:numFmt w:val="bullet"/>
      <w:lvlText w:val="•"/>
      <w:lvlJc w:val="left"/>
      <w:pPr>
        <w:ind w:left="9120" w:hanging="360"/>
      </w:pPr>
      <w:rPr>
        <w:rFonts w:hint="default"/>
        <w:lang w:val="bg-BG" w:eastAsia="bg-BG" w:bidi="bg-BG"/>
      </w:rPr>
    </w:lvl>
  </w:abstractNum>
  <w:abstractNum w:abstractNumId="5" w15:restartNumberingAfterBreak="0">
    <w:nsid w:val="5E386491"/>
    <w:multiLevelType w:val="hybridMultilevel"/>
    <w:tmpl w:val="BCDE4714"/>
    <w:lvl w:ilvl="0" w:tplc="506E02C0">
      <w:numFmt w:val="bullet"/>
      <w:lvlText w:val=""/>
      <w:lvlJc w:val="left"/>
      <w:pPr>
        <w:ind w:left="1255" w:hanging="360"/>
      </w:pPr>
      <w:rPr>
        <w:rFonts w:ascii="Symbol" w:eastAsia="Symbol" w:hAnsi="Symbol" w:cs="Symbol" w:hint="default"/>
        <w:w w:val="100"/>
        <w:sz w:val="24"/>
        <w:szCs w:val="24"/>
        <w:lang w:val="bg-BG" w:eastAsia="bg-BG" w:bidi="bg-BG"/>
      </w:rPr>
    </w:lvl>
    <w:lvl w:ilvl="1" w:tplc="DED2BA08">
      <w:numFmt w:val="bullet"/>
      <w:lvlText w:val="•"/>
      <w:lvlJc w:val="left"/>
      <w:pPr>
        <w:ind w:left="2234" w:hanging="360"/>
      </w:pPr>
      <w:rPr>
        <w:rFonts w:hint="default"/>
        <w:lang w:val="bg-BG" w:eastAsia="bg-BG" w:bidi="bg-BG"/>
      </w:rPr>
    </w:lvl>
    <w:lvl w:ilvl="2" w:tplc="5798E51C">
      <w:numFmt w:val="bullet"/>
      <w:lvlText w:val="•"/>
      <w:lvlJc w:val="left"/>
      <w:pPr>
        <w:ind w:left="3208" w:hanging="360"/>
      </w:pPr>
      <w:rPr>
        <w:rFonts w:hint="default"/>
        <w:lang w:val="bg-BG" w:eastAsia="bg-BG" w:bidi="bg-BG"/>
      </w:rPr>
    </w:lvl>
    <w:lvl w:ilvl="3" w:tplc="152A2D52">
      <w:numFmt w:val="bullet"/>
      <w:lvlText w:val="•"/>
      <w:lvlJc w:val="left"/>
      <w:pPr>
        <w:ind w:left="4182" w:hanging="360"/>
      </w:pPr>
      <w:rPr>
        <w:rFonts w:hint="default"/>
        <w:lang w:val="bg-BG" w:eastAsia="bg-BG" w:bidi="bg-BG"/>
      </w:rPr>
    </w:lvl>
    <w:lvl w:ilvl="4" w:tplc="14F2DFCC">
      <w:numFmt w:val="bullet"/>
      <w:lvlText w:val="•"/>
      <w:lvlJc w:val="left"/>
      <w:pPr>
        <w:ind w:left="5156" w:hanging="360"/>
      </w:pPr>
      <w:rPr>
        <w:rFonts w:hint="default"/>
        <w:lang w:val="bg-BG" w:eastAsia="bg-BG" w:bidi="bg-BG"/>
      </w:rPr>
    </w:lvl>
    <w:lvl w:ilvl="5" w:tplc="3E6E5064">
      <w:numFmt w:val="bullet"/>
      <w:lvlText w:val="•"/>
      <w:lvlJc w:val="left"/>
      <w:pPr>
        <w:ind w:left="6130" w:hanging="360"/>
      </w:pPr>
      <w:rPr>
        <w:rFonts w:hint="default"/>
        <w:lang w:val="bg-BG" w:eastAsia="bg-BG" w:bidi="bg-BG"/>
      </w:rPr>
    </w:lvl>
    <w:lvl w:ilvl="6" w:tplc="9F6C6384">
      <w:numFmt w:val="bullet"/>
      <w:lvlText w:val="•"/>
      <w:lvlJc w:val="left"/>
      <w:pPr>
        <w:ind w:left="7104" w:hanging="360"/>
      </w:pPr>
      <w:rPr>
        <w:rFonts w:hint="default"/>
        <w:lang w:val="bg-BG" w:eastAsia="bg-BG" w:bidi="bg-BG"/>
      </w:rPr>
    </w:lvl>
    <w:lvl w:ilvl="7" w:tplc="5F407B44">
      <w:numFmt w:val="bullet"/>
      <w:lvlText w:val="•"/>
      <w:lvlJc w:val="left"/>
      <w:pPr>
        <w:ind w:left="8078" w:hanging="360"/>
      </w:pPr>
      <w:rPr>
        <w:rFonts w:hint="default"/>
        <w:lang w:val="bg-BG" w:eastAsia="bg-BG" w:bidi="bg-BG"/>
      </w:rPr>
    </w:lvl>
    <w:lvl w:ilvl="8" w:tplc="4162E1D8">
      <w:numFmt w:val="bullet"/>
      <w:lvlText w:val="•"/>
      <w:lvlJc w:val="left"/>
      <w:pPr>
        <w:ind w:left="9052" w:hanging="360"/>
      </w:pPr>
      <w:rPr>
        <w:rFonts w:hint="default"/>
        <w:lang w:val="bg-BG" w:eastAsia="bg-BG" w:bidi="bg-BG"/>
      </w:rPr>
    </w:lvl>
  </w:abstractNum>
  <w:abstractNum w:abstractNumId="6" w15:restartNumberingAfterBreak="0">
    <w:nsid w:val="624C3992"/>
    <w:multiLevelType w:val="hybridMultilevel"/>
    <w:tmpl w:val="C7B26C90"/>
    <w:lvl w:ilvl="0" w:tplc="65B2C716">
      <w:start w:val="1"/>
      <w:numFmt w:val="decimal"/>
      <w:lvlText w:val="%1."/>
      <w:lvlJc w:val="left"/>
      <w:pPr>
        <w:ind w:left="1462" w:hanging="360"/>
      </w:pPr>
      <w:rPr>
        <w:rFonts w:ascii="Times New Roman" w:eastAsia="Times New Roman" w:hAnsi="Times New Roman" w:cs="Times New Roman" w:hint="default"/>
        <w:spacing w:val="-1"/>
        <w:w w:val="100"/>
        <w:sz w:val="24"/>
        <w:szCs w:val="24"/>
        <w:lang w:val="bg-BG" w:eastAsia="bg-BG" w:bidi="bg-BG"/>
      </w:rPr>
    </w:lvl>
    <w:lvl w:ilvl="1" w:tplc="476AFA76">
      <w:numFmt w:val="bullet"/>
      <w:lvlText w:val="•"/>
      <w:lvlJc w:val="left"/>
      <w:pPr>
        <w:ind w:left="2414" w:hanging="360"/>
      </w:pPr>
      <w:rPr>
        <w:rFonts w:hint="default"/>
        <w:lang w:val="bg-BG" w:eastAsia="bg-BG" w:bidi="bg-BG"/>
      </w:rPr>
    </w:lvl>
    <w:lvl w:ilvl="2" w:tplc="1BDA0164">
      <w:numFmt w:val="bullet"/>
      <w:lvlText w:val="•"/>
      <w:lvlJc w:val="left"/>
      <w:pPr>
        <w:ind w:left="3368" w:hanging="360"/>
      </w:pPr>
      <w:rPr>
        <w:rFonts w:hint="default"/>
        <w:lang w:val="bg-BG" w:eastAsia="bg-BG" w:bidi="bg-BG"/>
      </w:rPr>
    </w:lvl>
    <w:lvl w:ilvl="3" w:tplc="D366863C">
      <w:numFmt w:val="bullet"/>
      <w:lvlText w:val="•"/>
      <w:lvlJc w:val="left"/>
      <w:pPr>
        <w:ind w:left="4322" w:hanging="360"/>
      </w:pPr>
      <w:rPr>
        <w:rFonts w:hint="default"/>
        <w:lang w:val="bg-BG" w:eastAsia="bg-BG" w:bidi="bg-BG"/>
      </w:rPr>
    </w:lvl>
    <w:lvl w:ilvl="4" w:tplc="284417CA">
      <w:numFmt w:val="bullet"/>
      <w:lvlText w:val="•"/>
      <w:lvlJc w:val="left"/>
      <w:pPr>
        <w:ind w:left="5276" w:hanging="360"/>
      </w:pPr>
      <w:rPr>
        <w:rFonts w:hint="default"/>
        <w:lang w:val="bg-BG" w:eastAsia="bg-BG" w:bidi="bg-BG"/>
      </w:rPr>
    </w:lvl>
    <w:lvl w:ilvl="5" w:tplc="1B9C817E">
      <w:numFmt w:val="bullet"/>
      <w:lvlText w:val="•"/>
      <w:lvlJc w:val="left"/>
      <w:pPr>
        <w:ind w:left="6230" w:hanging="360"/>
      </w:pPr>
      <w:rPr>
        <w:rFonts w:hint="default"/>
        <w:lang w:val="bg-BG" w:eastAsia="bg-BG" w:bidi="bg-BG"/>
      </w:rPr>
    </w:lvl>
    <w:lvl w:ilvl="6" w:tplc="5EF2EE48">
      <w:numFmt w:val="bullet"/>
      <w:lvlText w:val="•"/>
      <w:lvlJc w:val="left"/>
      <w:pPr>
        <w:ind w:left="7184" w:hanging="360"/>
      </w:pPr>
      <w:rPr>
        <w:rFonts w:hint="default"/>
        <w:lang w:val="bg-BG" w:eastAsia="bg-BG" w:bidi="bg-BG"/>
      </w:rPr>
    </w:lvl>
    <w:lvl w:ilvl="7" w:tplc="FD8EFA38">
      <w:numFmt w:val="bullet"/>
      <w:lvlText w:val="•"/>
      <w:lvlJc w:val="left"/>
      <w:pPr>
        <w:ind w:left="8138" w:hanging="360"/>
      </w:pPr>
      <w:rPr>
        <w:rFonts w:hint="default"/>
        <w:lang w:val="bg-BG" w:eastAsia="bg-BG" w:bidi="bg-BG"/>
      </w:rPr>
    </w:lvl>
    <w:lvl w:ilvl="8" w:tplc="B9BAA51E">
      <w:numFmt w:val="bullet"/>
      <w:lvlText w:val="•"/>
      <w:lvlJc w:val="left"/>
      <w:pPr>
        <w:ind w:left="9092" w:hanging="360"/>
      </w:pPr>
      <w:rPr>
        <w:rFonts w:hint="default"/>
        <w:lang w:val="bg-BG" w:eastAsia="bg-BG" w:bidi="bg-BG"/>
      </w:rPr>
    </w:lvl>
  </w:abstractNum>
  <w:abstractNum w:abstractNumId="7" w15:restartNumberingAfterBreak="0">
    <w:nsid w:val="68A66D6B"/>
    <w:multiLevelType w:val="hybridMultilevel"/>
    <w:tmpl w:val="F9586674"/>
    <w:lvl w:ilvl="0" w:tplc="F1BA23C0">
      <w:start w:val="1"/>
      <w:numFmt w:val="upperRoman"/>
      <w:lvlText w:val="%1."/>
      <w:lvlJc w:val="left"/>
      <w:pPr>
        <w:ind w:left="1920" w:hanging="502"/>
        <w:jc w:val="right"/>
      </w:pPr>
      <w:rPr>
        <w:rFonts w:ascii="Times New Roman" w:eastAsia="Times New Roman" w:hAnsi="Times New Roman" w:cs="Times New Roman" w:hint="default"/>
        <w:b/>
        <w:bCs/>
        <w:w w:val="99"/>
        <w:sz w:val="24"/>
        <w:szCs w:val="24"/>
        <w:lang w:val="bg-BG" w:eastAsia="bg-BG" w:bidi="bg-BG"/>
      </w:rPr>
    </w:lvl>
    <w:lvl w:ilvl="1" w:tplc="F74E189A">
      <w:numFmt w:val="bullet"/>
      <w:lvlText w:val="•"/>
      <w:lvlJc w:val="left"/>
      <w:pPr>
        <w:ind w:left="2864" w:hanging="502"/>
      </w:pPr>
      <w:rPr>
        <w:rFonts w:hint="default"/>
        <w:lang w:val="bg-BG" w:eastAsia="bg-BG" w:bidi="bg-BG"/>
      </w:rPr>
    </w:lvl>
    <w:lvl w:ilvl="2" w:tplc="1616B456">
      <w:numFmt w:val="bullet"/>
      <w:lvlText w:val="•"/>
      <w:lvlJc w:val="left"/>
      <w:pPr>
        <w:ind w:left="3768" w:hanging="502"/>
      </w:pPr>
      <w:rPr>
        <w:rFonts w:hint="default"/>
        <w:lang w:val="bg-BG" w:eastAsia="bg-BG" w:bidi="bg-BG"/>
      </w:rPr>
    </w:lvl>
    <w:lvl w:ilvl="3" w:tplc="DDF80F7E">
      <w:numFmt w:val="bullet"/>
      <w:lvlText w:val="•"/>
      <w:lvlJc w:val="left"/>
      <w:pPr>
        <w:ind w:left="4672" w:hanging="502"/>
      </w:pPr>
      <w:rPr>
        <w:rFonts w:hint="default"/>
        <w:lang w:val="bg-BG" w:eastAsia="bg-BG" w:bidi="bg-BG"/>
      </w:rPr>
    </w:lvl>
    <w:lvl w:ilvl="4" w:tplc="D3DE7AFA">
      <w:numFmt w:val="bullet"/>
      <w:lvlText w:val="•"/>
      <w:lvlJc w:val="left"/>
      <w:pPr>
        <w:ind w:left="5576" w:hanging="502"/>
      </w:pPr>
      <w:rPr>
        <w:rFonts w:hint="default"/>
        <w:lang w:val="bg-BG" w:eastAsia="bg-BG" w:bidi="bg-BG"/>
      </w:rPr>
    </w:lvl>
    <w:lvl w:ilvl="5" w:tplc="55B6B8BC">
      <w:numFmt w:val="bullet"/>
      <w:lvlText w:val="•"/>
      <w:lvlJc w:val="left"/>
      <w:pPr>
        <w:ind w:left="6480" w:hanging="502"/>
      </w:pPr>
      <w:rPr>
        <w:rFonts w:hint="default"/>
        <w:lang w:val="bg-BG" w:eastAsia="bg-BG" w:bidi="bg-BG"/>
      </w:rPr>
    </w:lvl>
    <w:lvl w:ilvl="6" w:tplc="71CC1CBE">
      <w:numFmt w:val="bullet"/>
      <w:lvlText w:val="•"/>
      <w:lvlJc w:val="left"/>
      <w:pPr>
        <w:ind w:left="7384" w:hanging="502"/>
      </w:pPr>
      <w:rPr>
        <w:rFonts w:hint="default"/>
        <w:lang w:val="bg-BG" w:eastAsia="bg-BG" w:bidi="bg-BG"/>
      </w:rPr>
    </w:lvl>
    <w:lvl w:ilvl="7" w:tplc="259C228E">
      <w:numFmt w:val="bullet"/>
      <w:lvlText w:val="•"/>
      <w:lvlJc w:val="left"/>
      <w:pPr>
        <w:ind w:left="8288" w:hanging="502"/>
      </w:pPr>
      <w:rPr>
        <w:rFonts w:hint="default"/>
        <w:lang w:val="bg-BG" w:eastAsia="bg-BG" w:bidi="bg-BG"/>
      </w:rPr>
    </w:lvl>
    <w:lvl w:ilvl="8" w:tplc="2DB00938">
      <w:numFmt w:val="bullet"/>
      <w:lvlText w:val="•"/>
      <w:lvlJc w:val="left"/>
      <w:pPr>
        <w:ind w:left="9192" w:hanging="502"/>
      </w:pPr>
      <w:rPr>
        <w:rFonts w:hint="default"/>
        <w:lang w:val="bg-BG" w:eastAsia="bg-BG" w:bidi="bg-BG"/>
      </w:rPr>
    </w:lvl>
  </w:abstractNum>
  <w:abstractNum w:abstractNumId="8" w15:restartNumberingAfterBreak="0">
    <w:nsid w:val="6EA506A3"/>
    <w:multiLevelType w:val="hybridMultilevel"/>
    <w:tmpl w:val="B9AA20C2"/>
    <w:lvl w:ilvl="0" w:tplc="0FFC77CA">
      <w:start w:val="1"/>
      <w:numFmt w:val="decimal"/>
      <w:lvlText w:val="%1."/>
      <w:lvlJc w:val="left"/>
      <w:pPr>
        <w:ind w:left="1342" w:hanging="240"/>
      </w:pPr>
      <w:rPr>
        <w:rFonts w:ascii="Times New Roman" w:eastAsia="Times New Roman" w:hAnsi="Times New Roman" w:cs="Times New Roman" w:hint="default"/>
        <w:spacing w:val="-8"/>
        <w:w w:val="100"/>
        <w:sz w:val="24"/>
        <w:szCs w:val="24"/>
        <w:lang w:val="bg-BG" w:eastAsia="bg-BG" w:bidi="bg-BG"/>
      </w:rPr>
    </w:lvl>
    <w:lvl w:ilvl="1" w:tplc="11EAA6DE">
      <w:numFmt w:val="bullet"/>
      <w:lvlText w:val="•"/>
      <w:lvlJc w:val="left"/>
      <w:pPr>
        <w:ind w:left="2306" w:hanging="240"/>
      </w:pPr>
      <w:rPr>
        <w:rFonts w:hint="default"/>
        <w:lang w:val="bg-BG" w:eastAsia="bg-BG" w:bidi="bg-BG"/>
      </w:rPr>
    </w:lvl>
    <w:lvl w:ilvl="2" w:tplc="4728543A">
      <w:numFmt w:val="bullet"/>
      <w:lvlText w:val="•"/>
      <w:lvlJc w:val="left"/>
      <w:pPr>
        <w:ind w:left="3272" w:hanging="240"/>
      </w:pPr>
      <w:rPr>
        <w:rFonts w:hint="default"/>
        <w:lang w:val="bg-BG" w:eastAsia="bg-BG" w:bidi="bg-BG"/>
      </w:rPr>
    </w:lvl>
    <w:lvl w:ilvl="3" w:tplc="8674835E">
      <w:numFmt w:val="bullet"/>
      <w:lvlText w:val="•"/>
      <w:lvlJc w:val="left"/>
      <w:pPr>
        <w:ind w:left="4238" w:hanging="240"/>
      </w:pPr>
      <w:rPr>
        <w:rFonts w:hint="default"/>
        <w:lang w:val="bg-BG" w:eastAsia="bg-BG" w:bidi="bg-BG"/>
      </w:rPr>
    </w:lvl>
    <w:lvl w:ilvl="4" w:tplc="34BC5714">
      <w:numFmt w:val="bullet"/>
      <w:lvlText w:val="•"/>
      <w:lvlJc w:val="left"/>
      <w:pPr>
        <w:ind w:left="5204" w:hanging="240"/>
      </w:pPr>
      <w:rPr>
        <w:rFonts w:hint="default"/>
        <w:lang w:val="bg-BG" w:eastAsia="bg-BG" w:bidi="bg-BG"/>
      </w:rPr>
    </w:lvl>
    <w:lvl w:ilvl="5" w:tplc="121299C0">
      <w:numFmt w:val="bullet"/>
      <w:lvlText w:val="•"/>
      <w:lvlJc w:val="left"/>
      <w:pPr>
        <w:ind w:left="6170" w:hanging="240"/>
      </w:pPr>
      <w:rPr>
        <w:rFonts w:hint="default"/>
        <w:lang w:val="bg-BG" w:eastAsia="bg-BG" w:bidi="bg-BG"/>
      </w:rPr>
    </w:lvl>
    <w:lvl w:ilvl="6" w:tplc="BFD4C590">
      <w:numFmt w:val="bullet"/>
      <w:lvlText w:val="•"/>
      <w:lvlJc w:val="left"/>
      <w:pPr>
        <w:ind w:left="7136" w:hanging="240"/>
      </w:pPr>
      <w:rPr>
        <w:rFonts w:hint="default"/>
        <w:lang w:val="bg-BG" w:eastAsia="bg-BG" w:bidi="bg-BG"/>
      </w:rPr>
    </w:lvl>
    <w:lvl w:ilvl="7" w:tplc="B1C8F9A2">
      <w:numFmt w:val="bullet"/>
      <w:lvlText w:val="•"/>
      <w:lvlJc w:val="left"/>
      <w:pPr>
        <w:ind w:left="8102" w:hanging="240"/>
      </w:pPr>
      <w:rPr>
        <w:rFonts w:hint="default"/>
        <w:lang w:val="bg-BG" w:eastAsia="bg-BG" w:bidi="bg-BG"/>
      </w:rPr>
    </w:lvl>
    <w:lvl w:ilvl="8" w:tplc="83F0FB50">
      <w:numFmt w:val="bullet"/>
      <w:lvlText w:val="•"/>
      <w:lvlJc w:val="left"/>
      <w:pPr>
        <w:ind w:left="9068" w:hanging="240"/>
      </w:pPr>
      <w:rPr>
        <w:rFonts w:hint="default"/>
        <w:lang w:val="bg-BG" w:eastAsia="bg-BG" w:bidi="bg-BG"/>
      </w:rPr>
    </w:lvl>
  </w:abstractNum>
  <w:num w:numId="1">
    <w:abstractNumId w:val="2"/>
  </w:num>
  <w:num w:numId="2">
    <w:abstractNumId w:val="1"/>
  </w:num>
  <w:num w:numId="3">
    <w:abstractNumId w:val="6"/>
  </w:num>
  <w:num w:numId="4">
    <w:abstractNumId w:val="0"/>
  </w:num>
  <w:num w:numId="5">
    <w:abstractNumId w:val="4"/>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91014"/>
    <w:rsid w:val="000A002C"/>
    <w:rsid w:val="00110A6B"/>
    <w:rsid w:val="001436E7"/>
    <w:rsid w:val="001746D8"/>
    <w:rsid w:val="00185D03"/>
    <w:rsid w:val="00192683"/>
    <w:rsid w:val="001B102E"/>
    <w:rsid w:val="00231C4C"/>
    <w:rsid w:val="00291014"/>
    <w:rsid w:val="002F0BDA"/>
    <w:rsid w:val="003A7048"/>
    <w:rsid w:val="003C1DF2"/>
    <w:rsid w:val="003E65DF"/>
    <w:rsid w:val="00403EFB"/>
    <w:rsid w:val="004A459E"/>
    <w:rsid w:val="00521984"/>
    <w:rsid w:val="00535F85"/>
    <w:rsid w:val="00605665"/>
    <w:rsid w:val="006F4511"/>
    <w:rsid w:val="007457C2"/>
    <w:rsid w:val="007811C3"/>
    <w:rsid w:val="007A48F6"/>
    <w:rsid w:val="0084573C"/>
    <w:rsid w:val="008A2541"/>
    <w:rsid w:val="008F2D82"/>
    <w:rsid w:val="00904395"/>
    <w:rsid w:val="00935DC6"/>
    <w:rsid w:val="00991EB9"/>
    <w:rsid w:val="00A704DA"/>
    <w:rsid w:val="00A92F8E"/>
    <w:rsid w:val="00AE3E7B"/>
    <w:rsid w:val="00AF709B"/>
    <w:rsid w:val="00B56ECA"/>
    <w:rsid w:val="00B71E7A"/>
    <w:rsid w:val="00BF76EE"/>
    <w:rsid w:val="00C248DF"/>
    <w:rsid w:val="00C556D2"/>
    <w:rsid w:val="00CB56B6"/>
    <w:rsid w:val="00CE580E"/>
    <w:rsid w:val="00CF52B3"/>
    <w:rsid w:val="00CF71ED"/>
    <w:rsid w:val="00D02C8D"/>
    <w:rsid w:val="00D11F2A"/>
    <w:rsid w:val="00D83969"/>
    <w:rsid w:val="00DB55DB"/>
    <w:rsid w:val="00E50EE0"/>
    <w:rsid w:val="00E76AC7"/>
    <w:rsid w:val="00ED5538"/>
    <w:rsid w:val="00F702C9"/>
    <w:rsid w:val="00F73FED"/>
    <w:rsid w:val="00FB3D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7FFB6A"/>
  <w15:docId w15:val="{008E9DAA-F933-4524-BDE1-97D57AB0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2B3"/>
    <w:rPr>
      <w:rFonts w:ascii="Times New Roman" w:eastAsia="Times New Roman" w:hAnsi="Times New Roman" w:cs="Times New Roman"/>
      <w:lang w:val="bg-BG" w:eastAsia="bg-BG" w:bidi="bg-BG"/>
    </w:rPr>
  </w:style>
  <w:style w:type="paragraph" w:styleId="1">
    <w:name w:val="heading 1"/>
    <w:basedOn w:val="a"/>
    <w:uiPriority w:val="9"/>
    <w:qFormat/>
    <w:pPr>
      <w:ind w:left="53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535" w:hanging="360"/>
    </w:pPr>
  </w:style>
  <w:style w:type="paragraph" w:customStyle="1" w:styleId="TableParagraph">
    <w:name w:val="Table Paragraph"/>
    <w:basedOn w:val="a"/>
    <w:uiPriority w:val="1"/>
    <w:qFormat/>
    <w:pPr>
      <w:spacing w:before="116"/>
      <w:ind w:left="200"/>
    </w:pPr>
  </w:style>
  <w:style w:type="paragraph" w:styleId="a5">
    <w:name w:val="header"/>
    <w:basedOn w:val="a"/>
    <w:link w:val="a6"/>
    <w:unhideWhenUsed/>
    <w:rsid w:val="00C556D2"/>
    <w:pPr>
      <w:tabs>
        <w:tab w:val="center" w:pos="4536"/>
        <w:tab w:val="right" w:pos="9072"/>
      </w:tabs>
    </w:pPr>
  </w:style>
  <w:style w:type="character" w:customStyle="1" w:styleId="a6">
    <w:name w:val="Горен колонтитул Знак"/>
    <w:basedOn w:val="a0"/>
    <w:link w:val="a5"/>
    <w:rsid w:val="00C556D2"/>
    <w:rPr>
      <w:rFonts w:ascii="Times New Roman" w:eastAsia="Times New Roman" w:hAnsi="Times New Roman" w:cs="Times New Roman"/>
      <w:lang w:val="bg-BG" w:eastAsia="bg-BG" w:bidi="bg-BG"/>
    </w:rPr>
  </w:style>
  <w:style w:type="paragraph" w:styleId="a7">
    <w:name w:val="footer"/>
    <w:basedOn w:val="a"/>
    <w:link w:val="a8"/>
    <w:uiPriority w:val="99"/>
    <w:unhideWhenUsed/>
    <w:rsid w:val="00C556D2"/>
    <w:pPr>
      <w:tabs>
        <w:tab w:val="center" w:pos="4536"/>
        <w:tab w:val="right" w:pos="9072"/>
      </w:tabs>
    </w:pPr>
  </w:style>
  <w:style w:type="character" w:customStyle="1" w:styleId="a8">
    <w:name w:val="Долен колонтитул Знак"/>
    <w:basedOn w:val="a0"/>
    <w:link w:val="a7"/>
    <w:uiPriority w:val="99"/>
    <w:rsid w:val="00C556D2"/>
    <w:rPr>
      <w:rFonts w:ascii="Times New Roman" w:eastAsia="Times New Roman" w:hAnsi="Times New Roman" w:cs="Times New Roman"/>
      <w:lang w:val="bg-BG" w:eastAsia="bg-BG" w:bidi="bg-BG"/>
    </w:rPr>
  </w:style>
  <w:style w:type="paragraph" w:styleId="a9">
    <w:name w:val="Balloon Text"/>
    <w:basedOn w:val="a"/>
    <w:link w:val="aa"/>
    <w:uiPriority w:val="99"/>
    <w:semiHidden/>
    <w:unhideWhenUsed/>
    <w:rsid w:val="00F73FED"/>
    <w:rPr>
      <w:rFonts w:ascii="Segoe UI" w:hAnsi="Segoe UI" w:cs="Segoe UI"/>
      <w:sz w:val="18"/>
      <w:szCs w:val="18"/>
    </w:rPr>
  </w:style>
  <w:style w:type="character" w:customStyle="1" w:styleId="aa">
    <w:name w:val="Изнесен текст Знак"/>
    <w:basedOn w:val="a0"/>
    <w:link w:val="a9"/>
    <w:uiPriority w:val="99"/>
    <w:semiHidden/>
    <w:rsid w:val="00F73FED"/>
    <w:rPr>
      <w:rFonts w:ascii="Segoe UI" w:eastAsia="Times New Roman" w:hAnsi="Segoe UI" w:cs="Segoe UI"/>
      <w:sz w:val="18"/>
      <w:szCs w:val="18"/>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57911">
      <w:bodyDiv w:val="1"/>
      <w:marLeft w:val="0"/>
      <w:marRight w:val="0"/>
      <w:marTop w:val="0"/>
      <w:marBottom w:val="0"/>
      <w:divBdr>
        <w:top w:val="none" w:sz="0" w:space="0" w:color="auto"/>
        <w:left w:val="none" w:sz="0" w:space="0" w:color="auto"/>
        <w:bottom w:val="none" w:sz="0" w:space="0" w:color="auto"/>
        <w:right w:val="none" w:sz="0" w:space="0" w:color="auto"/>
      </w:divBdr>
    </w:div>
    <w:div w:id="1767650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1322</Words>
  <Characters>7539</Characters>
  <Application>Microsoft Office Word</Application>
  <DocSecurity>0</DocSecurity>
  <Lines>62</Lines>
  <Paragraphs>17</Paragraphs>
  <ScaleCrop>false</ScaleCrop>
  <HeadingPairs>
    <vt:vector size="2" baseType="variant">
      <vt:variant>
        <vt:lpstr>Заглавие</vt:lpstr>
      </vt:variant>
      <vt:variant>
        <vt:i4>1</vt:i4>
      </vt:variant>
    </vt:vector>
  </HeadingPairs>
  <TitlesOfParts>
    <vt:vector size="1" baseType="lpstr">
      <vt:lpstr>Contract</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Stanislav</dc:creator>
  <cp:lastModifiedBy>User</cp:lastModifiedBy>
  <cp:revision>32</cp:revision>
  <dcterms:created xsi:type="dcterms:W3CDTF">2020-03-03T15:45:00Z</dcterms:created>
  <dcterms:modified xsi:type="dcterms:W3CDTF">2020-04-07T10:09:00Z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Word 2013</vt:lpwstr>
  </property>
  <property fmtid="{D5CDD505-2E9C-101B-9397-08002B2CF9AE}" pid="4" name="LastSaved">
    <vt:filetime>2020-03-03T00:00:00Z</vt:filetime>
  </property>
</Properties>
</file>